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4B2F0" w14:textId="77777777" w:rsidR="00705EC4" w:rsidRDefault="0069475C" w:rsidP="00A4110D">
      <w:pPr>
        <w:pStyle w:val="a4"/>
      </w:pPr>
      <w:r>
        <w:t>Общество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ограниченной</w:t>
      </w:r>
      <w:r>
        <w:rPr>
          <w:spacing w:val="-3"/>
        </w:rPr>
        <w:t xml:space="preserve"> </w:t>
      </w:r>
      <w:r>
        <w:t>ответственностью</w:t>
      </w:r>
      <w:r>
        <w:rPr>
          <w:spacing w:val="-4"/>
        </w:rPr>
        <w:t xml:space="preserve"> </w:t>
      </w:r>
      <w:r>
        <w:t>«МетаПрайм»</w:t>
      </w:r>
    </w:p>
    <w:p w14:paraId="52D18D9C" w14:textId="77777777" w:rsidR="00705EC4" w:rsidRDefault="00705EC4" w:rsidP="00A4110D">
      <w:pPr>
        <w:pStyle w:val="a4"/>
      </w:pPr>
    </w:p>
    <w:p w14:paraId="4C326D24" w14:textId="77777777" w:rsidR="00705EC4" w:rsidRDefault="00705EC4" w:rsidP="00A4110D">
      <w:pPr>
        <w:pStyle w:val="a4"/>
      </w:pPr>
    </w:p>
    <w:tbl>
      <w:tblPr>
        <w:tblStyle w:val="TableNormal"/>
        <w:tblW w:w="0" w:type="auto"/>
        <w:tblInd w:w="6164" w:type="dxa"/>
        <w:tblLayout w:type="fixed"/>
        <w:tblLook w:val="01E0" w:firstRow="1" w:lastRow="1" w:firstColumn="1" w:lastColumn="1" w:noHBand="0" w:noVBand="0"/>
      </w:tblPr>
      <w:tblGrid>
        <w:gridCol w:w="3319"/>
      </w:tblGrid>
      <w:tr w:rsidR="00705EC4" w14:paraId="0914CD07" w14:textId="77777777">
        <w:trPr>
          <w:trHeight w:val="368"/>
        </w:trPr>
        <w:tc>
          <w:tcPr>
            <w:tcW w:w="3319" w:type="dxa"/>
          </w:tcPr>
          <w:p w14:paraId="4591E541" w14:textId="77777777" w:rsidR="00705EC4" w:rsidRDefault="0069475C" w:rsidP="00A26C74">
            <w:pPr>
              <w:pStyle w:val="TableParagraph"/>
            </w:pPr>
            <w:r>
              <w:t>УТВЕРЖДАЮ</w:t>
            </w:r>
          </w:p>
        </w:tc>
      </w:tr>
      <w:tr w:rsidR="00705EC4" w14:paraId="6876CF48" w14:textId="77777777">
        <w:trPr>
          <w:trHeight w:val="736"/>
        </w:trPr>
        <w:tc>
          <w:tcPr>
            <w:tcW w:w="3319" w:type="dxa"/>
          </w:tcPr>
          <w:p w14:paraId="7E0A33EC" w14:textId="77777777" w:rsidR="00705EC4" w:rsidRDefault="0069475C" w:rsidP="00A26C74">
            <w:pPr>
              <w:pStyle w:val="TableParagraph"/>
            </w:pPr>
            <w:r>
              <w:t>Генеральный директор</w:t>
            </w:r>
            <w:r>
              <w:rPr>
                <w:spacing w:val="-57"/>
              </w:rPr>
              <w:t xml:space="preserve"> </w:t>
            </w: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«МетаПрайм»</w:t>
            </w:r>
          </w:p>
        </w:tc>
      </w:tr>
      <w:tr w:rsidR="00705EC4" w14:paraId="23CBB2A7" w14:textId="77777777">
        <w:trPr>
          <w:trHeight w:val="425"/>
        </w:trPr>
        <w:tc>
          <w:tcPr>
            <w:tcW w:w="3319" w:type="dxa"/>
          </w:tcPr>
          <w:p w14:paraId="30FAE263" w14:textId="77777777" w:rsidR="00705EC4" w:rsidRDefault="0069475C" w:rsidP="00A26C74">
            <w:pPr>
              <w:pStyle w:val="TableParagraph"/>
            </w:pPr>
            <w:r>
              <w:rPr>
                <w:u w:val="single" w:color="000008"/>
              </w:rPr>
              <w:t xml:space="preserve"> </w:t>
            </w:r>
            <w:r>
              <w:rPr>
                <w:u w:val="single" w:color="000008"/>
              </w:rPr>
              <w:tab/>
            </w:r>
            <w:r>
              <w:t>А.В.</w:t>
            </w:r>
            <w:r>
              <w:rPr>
                <w:spacing w:val="-3"/>
              </w:rPr>
              <w:t xml:space="preserve"> </w:t>
            </w:r>
            <w:r>
              <w:t>Рожков</w:t>
            </w:r>
          </w:p>
        </w:tc>
      </w:tr>
      <w:tr w:rsidR="00705EC4" w14:paraId="60874566" w14:textId="77777777">
        <w:trPr>
          <w:trHeight w:val="349"/>
        </w:trPr>
        <w:tc>
          <w:tcPr>
            <w:tcW w:w="3319" w:type="dxa"/>
          </w:tcPr>
          <w:p w14:paraId="58917D78" w14:textId="77777777" w:rsidR="00705EC4" w:rsidRDefault="0069475C" w:rsidP="00A26C74">
            <w:pPr>
              <w:pStyle w:val="TableParagraph"/>
            </w:pPr>
            <w:r>
              <w:t>М.П.</w:t>
            </w:r>
          </w:p>
        </w:tc>
      </w:tr>
      <w:tr w:rsidR="00705EC4" w14:paraId="4881FCDC" w14:textId="77777777">
        <w:trPr>
          <w:trHeight w:val="281"/>
        </w:trPr>
        <w:tc>
          <w:tcPr>
            <w:tcW w:w="3319" w:type="dxa"/>
          </w:tcPr>
          <w:p w14:paraId="407E4DF8" w14:textId="77777777" w:rsidR="00705EC4" w:rsidRDefault="0069475C" w:rsidP="00A26C74">
            <w:pPr>
              <w:pStyle w:val="TableParagraph"/>
            </w:pPr>
            <w:r>
              <w:t>«</w:t>
            </w:r>
            <w:r>
              <w:rPr>
                <w:u w:val="single" w:color="000008"/>
              </w:rPr>
              <w:tab/>
            </w:r>
            <w:r>
              <w:t>»</w:t>
            </w:r>
            <w:r>
              <w:rPr>
                <w:u w:val="single" w:color="000008"/>
              </w:rPr>
              <w:tab/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г.</w:t>
            </w:r>
          </w:p>
        </w:tc>
      </w:tr>
    </w:tbl>
    <w:p w14:paraId="3DCE4EA0" w14:textId="77777777" w:rsidR="00705EC4" w:rsidRDefault="00705EC4" w:rsidP="00A4110D">
      <w:pPr>
        <w:pStyle w:val="a4"/>
      </w:pPr>
    </w:p>
    <w:p w14:paraId="2EAB2DA3" w14:textId="77777777" w:rsidR="00705EC4" w:rsidRDefault="00705EC4" w:rsidP="00A4110D">
      <w:pPr>
        <w:pStyle w:val="a4"/>
      </w:pPr>
    </w:p>
    <w:p w14:paraId="78029410" w14:textId="7C4D8EE4" w:rsidR="00705EC4" w:rsidRDefault="0069475C" w:rsidP="00A4110D">
      <w:pPr>
        <w:pStyle w:val="a4"/>
      </w:pPr>
      <w:r>
        <w:t>Автоматизированная</w:t>
      </w:r>
      <w:r>
        <w:rPr>
          <w:spacing w:val="-5"/>
        </w:rPr>
        <w:t xml:space="preserve"> </w:t>
      </w:r>
      <w:r>
        <w:t>информационная</w:t>
      </w:r>
      <w:r>
        <w:rPr>
          <w:spacing w:val="-4"/>
        </w:rPr>
        <w:t xml:space="preserve"> </w:t>
      </w:r>
      <w:r>
        <w:t>система</w:t>
      </w:r>
    </w:p>
    <w:p w14:paraId="15F71F74" w14:textId="287ED5AB" w:rsidR="00705EC4" w:rsidRPr="00B339DC" w:rsidRDefault="0069475C" w:rsidP="00B339DC">
      <w:pPr>
        <w:pStyle w:val="a4"/>
        <w:jc w:val="center"/>
        <w:rPr>
          <w:sz w:val="28"/>
          <w:szCs w:val="28"/>
        </w:rPr>
      </w:pPr>
      <w:r w:rsidRPr="00B339DC">
        <w:rPr>
          <w:sz w:val="28"/>
          <w:szCs w:val="28"/>
        </w:rPr>
        <w:t>«</w:t>
      </w:r>
      <w:r w:rsidR="00B339DC" w:rsidRPr="00B339DC">
        <w:rPr>
          <w:sz w:val="28"/>
          <w:szCs w:val="28"/>
        </w:rPr>
        <w:t>Социальная электронная платформа</w:t>
      </w:r>
      <w:r w:rsidRPr="00B339DC">
        <w:rPr>
          <w:sz w:val="28"/>
          <w:szCs w:val="28"/>
        </w:rPr>
        <w:t>»</w:t>
      </w:r>
    </w:p>
    <w:p w14:paraId="447E5F83" w14:textId="77777777" w:rsidR="00705EC4" w:rsidRDefault="00F65BFB" w:rsidP="00A4110D">
      <w:pPr>
        <w:pStyle w:val="a4"/>
      </w:pPr>
      <w:r>
        <w:pict w14:anchorId="5B871800">
          <v:group id="_x0000_s2062" style="width:470.6pt;height:.75pt;mso-position-horizontal-relative:char;mso-position-vertical-relative:line" coordsize="9412,15">
            <v:rect id="_x0000_s2063" style="position:absolute;width:9412;height:15" fillcolor="black" stroked="f"/>
            <w10:anchorlock/>
          </v:group>
        </w:pict>
      </w:r>
    </w:p>
    <w:p w14:paraId="3F22EB2C" w14:textId="77777777" w:rsidR="00705EC4" w:rsidRDefault="0069475C">
      <w:pPr>
        <w:ind w:left="606" w:right="89"/>
        <w:jc w:val="center"/>
        <w:rPr>
          <w:i/>
          <w:sz w:val="24"/>
        </w:rPr>
      </w:pPr>
      <w:r>
        <w:rPr>
          <w:i/>
          <w:sz w:val="24"/>
        </w:rPr>
        <w:t>полное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наименование АС</w:t>
      </w:r>
    </w:p>
    <w:p w14:paraId="39A4D4DF" w14:textId="77777777" w:rsidR="00705EC4" w:rsidRDefault="00705EC4" w:rsidP="00A4110D">
      <w:pPr>
        <w:pStyle w:val="a4"/>
      </w:pPr>
    </w:p>
    <w:p w14:paraId="75AF9FA2" w14:textId="00D8BFDB" w:rsidR="00705EC4" w:rsidRDefault="00B339DC" w:rsidP="00B339DC">
      <w:pPr>
        <w:pStyle w:val="a4"/>
        <w:jc w:val="center"/>
      </w:pPr>
      <w:r w:rsidRPr="00B339DC">
        <w:rPr>
          <w:sz w:val="28"/>
          <w:szCs w:val="28"/>
        </w:rPr>
        <w:t>СЭП</w:t>
      </w:r>
      <w:r w:rsidR="00F65BFB">
        <w:pict w14:anchorId="5DB17EE8">
          <v:group id="_x0000_s2060" style="width:470.6pt;height:.75pt;mso-position-horizontal-relative:char;mso-position-vertical-relative:line" coordsize="9412,15">
            <v:rect id="_x0000_s2061" style="position:absolute;width:9412;height:15" fillcolor="black" stroked="f"/>
            <w10:anchorlock/>
          </v:group>
        </w:pict>
      </w:r>
    </w:p>
    <w:p w14:paraId="6D8C12AB" w14:textId="77777777" w:rsidR="00705EC4" w:rsidRDefault="0069475C">
      <w:pPr>
        <w:ind w:left="606" w:right="92"/>
        <w:jc w:val="center"/>
        <w:rPr>
          <w:i/>
          <w:sz w:val="24"/>
        </w:rPr>
      </w:pPr>
      <w:r>
        <w:rPr>
          <w:i/>
          <w:sz w:val="24"/>
        </w:rPr>
        <w:t>сокращённое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наименование АС</w:t>
      </w:r>
    </w:p>
    <w:p w14:paraId="31B51E09" w14:textId="77777777" w:rsidR="00705EC4" w:rsidRDefault="00705EC4" w:rsidP="00A4110D">
      <w:pPr>
        <w:pStyle w:val="a4"/>
      </w:pPr>
    </w:p>
    <w:p w14:paraId="0C4E191D" w14:textId="77777777" w:rsidR="00705EC4" w:rsidRDefault="00705EC4" w:rsidP="00A4110D">
      <w:pPr>
        <w:pStyle w:val="a4"/>
      </w:pPr>
    </w:p>
    <w:p w14:paraId="2B2618D8" w14:textId="77777777" w:rsidR="00705EC4" w:rsidRDefault="00705EC4" w:rsidP="00A4110D">
      <w:pPr>
        <w:pStyle w:val="a4"/>
      </w:pPr>
    </w:p>
    <w:p w14:paraId="6F93EFDB" w14:textId="77777777" w:rsidR="00705EC4" w:rsidRDefault="00705EC4" w:rsidP="00A4110D">
      <w:pPr>
        <w:pStyle w:val="a4"/>
      </w:pPr>
    </w:p>
    <w:p w14:paraId="19659926" w14:textId="77777777" w:rsidR="00705EC4" w:rsidRDefault="00705EC4" w:rsidP="00A4110D">
      <w:pPr>
        <w:pStyle w:val="a4"/>
      </w:pPr>
    </w:p>
    <w:p w14:paraId="69B1128E" w14:textId="77777777" w:rsidR="00705EC4" w:rsidRDefault="00705EC4" w:rsidP="00A4110D">
      <w:pPr>
        <w:pStyle w:val="a4"/>
      </w:pPr>
    </w:p>
    <w:p w14:paraId="4921C3ED" w14:textId="77777777" w:rsidR="00705EC4" w:rsidRDefault="00705EC4" w:rsidP="00A4110D">
      <w:pPr>
        <w:pStyle w:val="a4"/>
      </w:pPr>
    </w:p>
    <w:p w14:paraId="2F663BFB" w14:textId="77777777" w:rsidR="00705EC4" w:rsidRDefault="0069475C">
      <w:pPr>
        <w:ind w:left="606" w:right="90"/>
        <w:jc w:val="center"/>
        <w:rPr>
          <w:b/>
          <w:sz w:val="24"/>
        </w:rPr>
      </w:pPr>
      <w:r>
        <w:rPr>
          <w:b/>
          <w:sz w:val="24"/>
        </w:rPr>
        <w:t>РУКОВОДСТВО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ПОЛЬЗОВАТЕЛЯ</w:t>
      </w:r>
    </w:p>
    <w:p w14:paraId="0017E0B5" w14:textId="77777777" w:rsidR="00705EC4" w:rsidRDefault="00705EC4" w:rsidP="00A4110D">
      <w:pPr>
        <w:pStyle w:val="a4"/>
      </w:pPr>
    </w:p>
    <w:p w14:paraId="2F142F09" w14:textId="77777777" w:rsidR="00705EC4" w:rsidRDefault="00705EC4" w:rsidP="00A4110D">
      <w:pPr>
        <w:pStyle w:val="a4"/>
      </w:pPr>
    </w:p>
    <w:p w14:paraId="345D375A" w14:textId="0A8AC42B" w:rsidR="00705EC4" w:rsidRDefault="00705EC4" w:rsidP="00A4110D">
      <w:pPr>
        <w:pStyle w:val="a4"/>
      </w:pPr>
    </w:p>
    <w:p w14:paraId="772138F4" w14:textId="77777777" w:rsidR="00705EC4" w:rsidRDefault="00705EC4" w:rsidP="00A4110D">
      <w:pPr>
        <w:pStyle w:val="a4"/>
      </w:pPr>
    </w:p>
    <w:p w14:paraId="5092F0DC" w14:textId="77777777" w:rsidR="00705EC4" w:rsidRDefault="00705EC4" w:rsidP="00A4110D">
      <w:pPr>
        <w:pStyle w:val="a4"/>
      </w:pPr>
    </w:p>
    <w:p w14:paraId="302F0A74" w14:textId="77777777" w:rsidR="00705EC4" w:rsidRDefault="00705EC4" w:rsidP="00A4110D">
      <w:pPr>
        <w:pStyle w:val="a4"/>
      </w:pPr>
    </w:p>
    <w:p w14:paraId="17B0D883" w14:textId="77777777" w:rsidR="00705EC4" w:rsidRDefault="00705EC4" w:rsidP="00A4110D">
      <w:pPr>
        <w:pStyle w:val="a4"/>
      </w:pPr>
    </w:p>
    <w:p w14:paraId="766EE14B" w14:textId="77777777" w:rsidR="00705EC4" w:rsidRDefault="00705EC4" w:rsidP="00A4110D">
      <w:pPr>
        <w:pStyle w:val="a4"/>
      </w:pPr>
    </w:p>
    <w:p w14:paraId="16C5F3EF" w14:textId="77777777" w:rsidR="00705EC4" w:rsidRDefault="00705EC4" w:rsidP="00A4110D">
      <w:pPr>
        <w:pStyle w:val="a4"/>
      </w:pPr>
    </w:p>
    <w:p w14:paraId="432BCAB3" w14:textId="77777777" w:rsidR="00705EC4" w:rsidRDefault="00705EC4" w:rsidP="00A4110D">
      <w:pPr>
        <w:pStyle w:val="a4"/>
      </w:pPr>
    </w:p>
    <w:p w14:paraId="020C1BAF" w14:textId="77777777" w:rsidR="00705EC4" w:rsidRDefault="00705EC4" w:rsidP="00A4110D">
      <w:pPr>
        <w:pStyle w:val="a4"/>
      </w:pPr>
    </w:p>
    <w:p w14:paraId="258EB635" w14:textId="77777777" w:rsidR="00705EC4" w:rsidRDefault="00705EC4" w:rsidP="00A4110D">
      <w:pPr>
        <w:pStyle w:val="a4"/>
      </w:pPr>
    </w:p>
    <w:p w14:paraId="6EF0DA7B" w14:textId="77777777" w:rsidR="00705EC4" w:rsidRDefault="00705EC4" w:rsidP="00A4110D">
      <w:pPr>
        <w:pStyle w:val="a4"/>
      </w:pPr>
    </w:p>
    <w:p w14:paraId="28FA9F9D" w14:textId="77777777" w:rsidR="00705EC4" w:rsidRDefault="00705EC4" w:rsidP="00A4110D">
      <w:pPr>
        <w:pStyle w:val="a4"/>
      </w:pPr>
    </w:p>
    <w:p w14:paraId="31CA187C" w14:textId="77777777" w:rsidR="00705EC4" w:rsidRDefault="00705EC4" w:rsidP="00A4110D">
      <w:pPr>
        <w:pStyle w:val="a4"/>
      </w:pPr>
    </w:p>
    <w:p w14:paraId="311A2DB5" w14:textId="77777777" w:rsidR="00705EC4" w:rsidRDefault="00705EC4" w:rsidP="00A4110D">
      <w:pPr>
        <w:pStyle w:val="a4"/>
      </w:pPr>
    </w:p>
    <w:p w14:paraId="5458385E" w14:textId="77777777" w:rsidR="00705EC4" w:rsidRDefault="00705EC4" w:rsidP="00A4110D">
      <w:pPr>
        <w:pStyle w:val="a4"/>
      </w:pPr>
    </w:p>
    <w:p w14:paraId="57775027" w14:textId="77777777" w:rsidR="00705EC4" w:rsidRDefault="00705EC4" w:rsidP="00A4110D">
      <w:pPr>
        <w:pStyle w:val="a4"/>
      </w:pPr>
    </w:p>
    <w:p w14:paraId="4F1CC8ED" w14:textId="77777777" w:rsidR="00705EC4" w:rsidRDefault="00705EC4" w:rsidP="00A4110D">
      <w:pPr>
        <w:pStyle w:val="a4"/>
      </w:pPr>
    </w:p>
    <w:p w14:paraId="1E551A3F" w14:textId="77777777" w:rsidR="00705EC4" w:rsidRDefault="00705EC4" w:rsidP="00A4110D">
      <w:pPr>
        <w:pStyle w:val="a4"/>
      </w:pPr>
    </w:p>
    <w:p w14:paraId="564CF073" w14:textId="60B14DDB" w:rsidR="008E0E10" w:rsidRDefault="0069475C" w:rsidP="008E0E10">
      <w:pPr>
        <w:pStyle w:val="a4"/>
        <w:jc w:val="center"/>
        <w:rPr>
          <w:spacing w:val="-57"/>
        </w:rPr>
      </w:pPr>
      <w:r>
        <w:t>Санкт-Петербург</w:t>
      </w:r>
    </w:p>
    <w:p w14:paraId="41DC96D0" w14:textId="6CAD7ACD" w:rsidR="00705EC4" w:rsidRDefault="0069475C" w:rsidP="008E0E10">
      <w:pPr>
        <w:pStyle w:val="a4"/>
        <w:jc w:val="center"/>
      </w:pPr>
      <w:r>
        <w:t>202</w:t>
      </w:r>
      <w:r w:rsidR="00DA1B64">
        <w:t>4</w:t>
      </w:r>
    </w:p>
    <w:p w14:paraId="46927EAE" w14:textId="77777777" w:rsidR="00705EC4" w:rsidRDefault="00705EC4" w:rsidP="008E0E10">
      <w:pPr>
        <w:jc w:val="center"/>
        <w:sectPr w:rsidR="00705EC4">
          <w:type w:val="continuous"/>
          <w:pgSz w:w="11910" w:h="16840"/>
          <w:pgMar w:top="1320" w:right="600" w:bottom="280" w:left="1500" w:header="720" w:footer="720" w:gutter="0"/>
          <w:cols w:space="720"/>
        </w:sectPr>
      </w:pPr>
    </w:p>
    <w:p w14:paraId="7D12C03C" w14:textId="663E8950" w:rsidR="00705EC4" w:rsidRDefault="0069475C" w:rsidP="00707702">
      <w:pPr>
        <w:pStyle w:val="1"/>
        <w:numPr>
          <w:ilvl w:val="0"/>
          <w:numId w:val="0"/>
        </w:numPr>
      </w:pPr>
      <w:bookmarkStart w:id="0" w:name="_Toc157767756"/>
      <w:r>
        <w:lastRenderedPageBreak/>
        <w:t>Аннотация</w:t>
      </w:r>
      <w:bookmarkEnd w:id="0"/>
    </w:p>
    <w:p w14:paraId="5365B4A2" w14:textId="052C43B3" w:rsidR="00705EC4" w:rsidRPr="00112C1B" w:rsidRDefault="0069475C" w:rsidP="00A4110D">
      <w:pPr>
        <w:pStyle w:val="a4"/>
      </w:pPr>
      <w:r w:rsidRPr="00112C1B">
        <w:t>Настоящий документ предназначен для ознакомления пользователей, использующих</w:t>
      </w:r>
      <w:r w:rsidRPr="00112C1B">
        <w:rPr>
          <w:spacing w:val="-57"/>
        </w:rPr>
        <w:t xml:space="preserve"> </w:t>
      </w:r>
      <w:r w:rsidRPr="00112C1B">
        <w:t>программное обеспечение информационной системы «</w:t>
      </w:r>
      <w:r w:rsidR="00781C3A" w:rsidRPr="00112C1B">
        <w:t>Социальная электронная платформа</w:t>
      </w:r>
      <w:r w:rsidRPr="00112C1B">
        <w:t>»</w:t>
      </w:r>
      <w:r w:rsidRPr="00112C1B">
        <w:rPr>
          <w:spacing w:val="-1"/>
        </w:rPr>
        <w:t xml:space="preserve"> </w:t>
      </w:r>
      <w:r w:rsidRPr="00112C1B">
        <w:t>при исполнении своих обязанностей.</w:t>
      </w:r>
    </w:p>
    <w:p w14:paraId="7FCF87FC" w14:textId="77777777" w:rsidR="00705EC4" w:rsidRPr="00112C1B" w:rsidRDefault="0069475C" w:rsidP="00A4110D">
      <w:pPr>
        <w:pStyle w:val="a4"/>
      </w:pPr>
      <w:r w:rsidRPr="00112C1B">
        <w:t>В</w:t>
      </w:r>
      <w:r w:rsidRPr="00112C1B">
        <w:rPr>
          <w:spacing w:val="-3"/>
        </w:rPr>
        <w:t xml:space="preserve"> </w:t>
      </w:r>
      <w:r w:rsidRPr="00112C1B">
        <w:t>данном</w:t>
      </w:r>
      <w:r w:rsidRPr="00112C1B">
        <w:rPr>
          <w:spacing w:val="-3"/>
        </w:rPr>
        <w:t xml:space="preserve"> </w:t>
      </w:r>
      <w:r w:rsidRPr="00112C1B">
        <w:t>документе</w:t>
      </w:r>
      <w:r w:rsidRPr="00112C1B">
        <w:rPr>
          <w:spacing w:val="-2"/>
        </w:rPr>
        <w:t xml:space="preserve"> </w:t>
      </w:r>
      <w:r w:rsidRPr="00112C1B">
        <w:t>приведены:</w:t>
      </w:r>
    </w:p>
    <w:p w14:paraId="153F64A0" w14:textId="77777777" w:rsidR="00792C98" w:rsidRPr="00112C1B" w:rsidRDefault="0069475C" w:rsidP="00EB0BB2">
      <w:pPr>
        <w:pStyle w:val="a4"/>
        <w:numPr>
          <w:ilvl w:val="0"/>
          <w:numId w:val="39"/>
        </w:numPr>
      </w:pPr>
      <w:r w:rsidRPr="00112C1B">
        <w:t xml:space="preserve">назначение </w:t>
      </w:r>
      <w:r w:rsidR="00781C3A" w:rsidRPr="00112C1B">
        <w:t>системы</w:t>
      </w:r>
      <w:r w:rsidRPr="00112C1B">
        <w:t xml:space="preserve"> «</w:t>
      </w:r>
      <w:r w:rsidR="00781C3A" w:rsidRPr="00112C1B">
        <w:t>Социальная электронная платформа</w:t>
      </w:r>
      <w:r w:rsidRPr="00112C1B">
        <w:t>», краткое</w:t>
      </w:r>
      <w:r w:rsidRPr="00112C1B">
        <w:rPr>
          <w:spacing w:val="1"/>
        </w:rPr>
        <w:t xml:space="preserve"> </w:t>
      </w:r>
      <w:r w:rsidRPr="00112C1B">
        <w:t>описание</w:t>
      </w:r>
      <w:r w:rsidRPr="00112C1B">
        <w:rPr>
          <w:spacing w:val="-2"/>
        </w:rPr>
        <w:t xml:space="preserve"> </w:t>
      </w:r>
      <w:r w:rsidRPr="00112C1B">
        <w:t>возможностей, область</w:t>
      </w:r>
      <w:r w:rsidRPr="00112C1B">
        <w:rPr>
          <w:spacing w:val="1"/>
        </w:rPr>
        <w:t xml:space="preserve"> </w:t>
      </w:r>
      <w:r w:rsidRPr="00112C1B">
        <w:t>и</w:t>
      </w:r>
      <w:r w:rsidRPr="00112C1B">
        <w:rPr>
          <w:spacing w:val="-1"/>
        </w:rPr>
        <w:t xml:space="preserve"> </w:t>
      </w:r>
      <w:r w:rsidRPr="00112C1B">
        <w:t>условия</w:t>
      </w:r>
      <w:r w:rsidRPr="00112C1B">
        <w:rPr>
          <w:spacing w:val="-3"/>
        </w:rPr>
        <w:t xml:space="preserve"> </w:t>
      </w:r>
      <w:r w:rsidRPr="00112C1B">
        <w:t>применения;</w:t>
      </w:r>
    </w:p>
    <w:p w14:paraId="1AFE12F7" w14:textId="77777777" w:rsidR="00792C98" w:rsidRPr="00112C1B" w:rsidRDefault="0069475C" w:rsidP="00E552CB">
      <w:pPr>
        <w:pStyle w:val="a4"/>
        <w:numPr>
          <w:ilvl w:val="0"/>
          <w:numId w:val="39"/>
        </w:numPr>
      </w:pPr>
      <w:r w:rsidRPr="00112C1B">
        <w:t>уровень</w:t>
      </w:r>
      <w:r w:rsidRPr="00112C1B">
        <w:rPr>
          <w:spacing w:val="-3"/>
        </w:rPr>
        <w:t xml:space="preserve"> </w:t>
      </w:r>
      <w:r w:rsidRPr="00112C1B">
        <w:t>подготовки</w:t>
      </w:r>
      <w:r w:rsidRPr="00112C1B">
        <w:rPr>
          <w:spacing w:val="-3"/>
        </w:rPr>
        <w:t xml:space="preserve"> </w:t>
      </w:r>
      <w:r w:rsidRPr="00112C1B">
        <w:t>пользователя;</w:t>
      </w:r>
    </w:p>
    <w:p w14:paraId="29031420" w14:textId="33CDC494" w:rsidR="00792C98" w:rsidRPr="00112C1B" w:rsidRDefault="0069475C" w:rsidP="003F4ED7">
      <w:pPr>
        <w:pStyle w:val="a4"/>
        <w:numPr>
          <w:ilvl w:val="0"/>
          <w:numId w:val="39"/>
        </w:numPr>
      </w:pPr>
      <w:r w:rsidRPr="00112C1B">
        <w:t>описание</w:t>
      </w:r>
      <w:r w:rsidRPr="00112C1B">
        <w:rPr>
          <w:spacing w:val="11"/>
        </w:rPr>
        <w:t xml:space="preserve"> </w:t>
      </w:r>
      <w:r w:rsidRPr="00112C1B">
        <w:t>пользовательского</w:t>
      </w:r>
      <w:r w:rsidRPr="00112C1B">
        <w:rPr>
          <w:spacing w:val="14"/>
        </w:rPr>
        <w:t xml:space="preserve"> </w:t>
      </w:r>
      <w:r w:rsidRPr="00112C1B">
        <w:t>интерфейса</w:t>
      </w:r>
      <w:r w:rsidRPr="00112C1B">
        <w:rPr>
          <w:spacing w:val="14"/>
        </w:rPr>
        <w:t xml:space="preserve"> </w:t>
      </w:r>
      <w:r w:rsidRPr="00112C1B">
        <w:t>системы</w:t>
      </w:r>
      <w:r w:rsidRPr="00112C1B">
        <w:rPr>
          <w:spacing w:val="19"/>
        </w:rPr>
        <w:t xml:space="preserve"> </w:t>
      </w:r>
      <w:r w:rsidRPr="00112C1B">
        <w:t>«</w:t>
      </w:r>
      <w:r w:rsidR="00781C3A" w:rsidRPr="00112C1B">
        <w:t>Социальная электронная платформа</w:t>
      </w:r>
      <w:r w:rsidRPr="00112C1B">
        <w:t>»;</w:t>
      </w:r>
    </w:p>
    <w:p w14:paraId="64889EAB" w14:textId="77777777" w:rsidR="00792C98" w:rsidRPr="00112C1B" w:rsidRDefault="0069475C" w:rsidP="00623581">
      <w:pPr>
        <w:pStyle w:val="a4"/>
        <w:numPr>
          <w:ilvl w:val="0"/>
          <w:numId w:val="39"/>
        </w:numPr>
      </w:pPr>
      <w:r w:rsidRPr="00112C1B">
        <w:t>описание</w:t>
      </w:r>
      <w:r w:rsidRPr="00112C1B">
        <w:rPr>
          <w:spacing w:val="1"/>
        </w:rPr>
        <w:t xml:space="preserve"> </w:t>
      </w:r>
      <w:r w:rsidRPr="00112C1B">
        <w:t>операций,</w:t>
      </w:r>
      <w:r w:rsidRPr="00112C1B">
        <w:rPr>
          <w:spacing w:val="1"/>
        </w:rPr>
        <w:t xml:space="preserve"> </w:t>
      </w:r>
      <w:r w:rsidRPr="00112C1B">
        <w:t>связанных</w:t>
      </w:r>
      <w:r w:rsidRPr="00112C1B">
        <w:rPr>
          <w:spacing w:val="1"/>
        </w:rPr>
        <w:t xml:space="preserve"> </w:t>
      </w:r>
      <w:r w:rsidRPr="00112C1B">
        <w:t>с</w:t>
      </w:r>
      <w:r w:rsidRPr="00112C1B">
        <w:rPr>
          <w:spacing w:val="1"/>
        </w:rPr>
        <w:t xml:space="preserve"> </w:t>
      </w:r>
      <w:r w:rsidRPr="00112C1B">
        <w:t>процессом</w:t>
      </w:r>
      <w:r w:rsidRPr="00112C1B">
        <w:rPr>
          <w:spacing w:val="1"/>
        </w:rPr>
        <w:t xml:space="preserve"> </w:t>
      </w:r>
      <w:r w:rsidRPr="00112C1B">
        <w:t>обработки</w:t>
      </w:r>
      <w:r w:rsidRPr="00112C1B">
        <w:rPr>
          <w:spacing w:val="1"/>
        </w:rPr>
        <w:t xml:space="preserve"> </w:t>
      </w:r>
      <w:r w:rsidRPr="00112C1B">
        <w:t>данных</w:t>
      </w:r>
      <w:r w:rsidRPr="00112C1B">
        <w:rPr>
          <w:spacing w:val="1"/>
        </w:rPr>
        <w:t xml:space="preserve"> </w:t>
      </w:r>
      <w:r w:rsidRPr="00112C1B">
        <w:t>и</w:t>
      </w:r>
      <w:r w:rsidRPr="00112C1B">
        <w:rPr>
          <w:spacing w:val="1"/>
        </w:rPr>
        <w:t xml:space="preserve"> </w:t>
      </w:r>
      <w:r w:rsidRPr="00112C1B">
        <w:t>интерактивным</w:t>
      </w:r>
      <w:r w:rsidRPr="00112C1B">
        <w:rPr>
          <w:spacing w:val="-57"/>
        </w:rPr>
        <w:t xml:space="preserve"> </w:t>
      </w:r>
      <w:r w:rsidRPr="00112C1B">
        <w:t>взаимодействием</w:t>
      </w:r>
      <w:r w:rsidRPr="00112C1B">
        <w:rPr>
          <w:spacing w:val="1"/>
        </w:rPr>
        <w:t xml:space="preserve"> </w:t>
      </w:r>
      <w:r w:rsidRPr="00112C1B">
        <w:t>пользователя</w:t>
      </w:r>
      <w:r w:rsidRPr="00112C1B">
        <w:rPr>
          <w:spacing w:val="1"/>
        </w:rPr>
        <w:t xml:space="preserve"> </w:t>
      </w:r>
      <w:r w:rsidRPr="00112C1B">
        <w:t>с</w:t>
      </w:r>
      <w:r w:rsidRPr="00112C1B">
        <w:rPr>
          <w:spacing w:val="1"/>
        </w:rPr>
        <w:t xml:space="preserve"> </w:t>
      </w:r>
      <w:r w:rsidRPr="00112C1B">
        <w:t>системой</w:t>
      </w:r>
      <w:r w:rsidRPr="00112C1B">
        <w:rPr>
          <w:spacing w:val="1"/>
        </w:rPr>
        <w:t xml:space="preserve"> </w:t>
      </w:r>
      <w:r w:rsidRPr="00112C1B">
        <w:t>«</w:t>
      </w:r>
      <w:r w:rsidR="00781C3A" w:rsidRPr="00112C1B">
        <w:t>Социальная электронная платформа</w:t>
      </w:r>
      <w:r w:rsidRPr="00112C1B">
        <w:t>»;</w:t>
      </w:r>
    </w:p>
    <w:p w14:paraId="7C52B92B" w14:textId="77777777" w:rsidR="00792C98" w:rsidRPr="00112C1B" w:rsidRDefault="0069475C" w:rsidP="008D4FF7">
      <w:pPr>
        <w:pStyle w:val="a4"/>
        <w:numPr>
          <w:ilvl w:val="0"/>
          <w:numId w:val="39"/>
        </w:numPr>
      </w:pPr>
      <w:r w:rsidRPr="00112C1B">
        <w:t>действия пользователя при аварийных ситуациях;</w:t>
      </w:r>
      <w:r w:rsidRPr="00112C1B">
        <w:rPr>
          <w:spacing w:val="-57"/>
        </w:rPr>
        <w:t xml:space="preserve"> </w:t>
      </w:r>
    </w:p>
    <w:p w14:paraId="43138B1F" w14:textId="77FB3CA7" w:rsidR="00792C98" w:rsidRPr="00112C1B" w:rsidRDefault="0069475C" w:rsidP="008D4FF7">
      <w:pPr>
        <w:pStyle w:val="a4"/>
        <w:numPr>
          <w:ilvl w:val="0"/>
          <w:numId w:val="39"/>
        </w:numPr>
      </w:pPr>
      <w:r w:rsidRPr="00112C1B">
        <w:t>рекомендации</w:t>
      </w:r>
      <w:r w:rsidRPr="00112C1B">
        <w:rPr>
          <w:spacing w:val="-1"/>
        </w:rPr>
        <w:t xml:space="preserve"> </w:t>
      </w:r>
      <w:r w:rsidRPr="00112C1B">
        <w:t>по освоению;</w:t>
      </w:r>
    </w:p>
    <w:p w14:paraId="378992B4" w14:textId="0793E08B" w:rsidR="00792C98" w:rsidRPr="00112C1B" w:rsidRDefault="0069475C" w:rsidP="008D4FF7">
      <w:pPr>
        <w:pStyle w:val="a4"/>
        <w:numPr>
          <w:ilvl w:val="0"/>
          <w:numId w:val="39"/>
        </w:numPr>
      </w:pPr>
      <w:r w:rsidRPr="00112C1B">
        <w:t>используемые при изложении: перечень терминов</w:t>
      </w:r>
      <w:r w:rsidR="00792C98" w:rsidRPr="00112C1B">
        <w:t>,</w:t>
      </w:r>
      <w:r w:rsidRPr="00112C1B">
        <w:t xml:space="preserve"> перечень сокращений;</w:t>
      </w:r>
    </w:p>
    <w:p w14:paraId="08E6ED5C" w14:textId="5825A721" w:rsidR="00705EC4" w:rsidRPr="00112C1B" w:rsidRDefault="0069475C" w:rsidP="008D4FF7">
      <w:pPr>
        <w:pStyle w:val="a4"/>
        <w:numPr>
          <w:ilvl w:val="0"/>
          <w:numId w:val="39"/>
        </w:numPr>
      </w:pPr>
      <w:r w:rsidRPr="00112C1B">
        <w:t>принятые</w:t>
      </w:r>
      <w:r w:rsidRPr="00112C1B">
        <w:rPr>
          <w:spacing w:val="1"/>
        </w:rPr>
        <w:t xml:space="preserve"> </w:t>
      </w:r>
      <w:r w:rsidRPr="00112C1B">
        <w:t>обозначения.</w:t>
      </w:r>
    </w:p>
    <w:p w14:paraId="1E2C8F4E" w14:textId="77777777" w:rsidR="00705EC4" w:rsidRDefault="00705EC4">
      <w:pPr>
        <w:jc w:val="both"/>
        <w:sectPr w:rsidR="00705EC4">
          <w:headerReference w:type="default" r:id="rId8"/>
          <w:pgSz w:w="11910" w:h="16840"/>
          <w:pgMar w:top="1040" w:right="600" w:bottom="280" w:left="1500" w:header="533" w:footer="0" w:gutter="0"/>
          <w:pgNumType w:start="2"/>
          <w:cols w:space="720"/>
        </w:sectPr>
      </w:pPr>
    </w:p>
    <w:p w14:paraId="2E82759C" w14:textId="77777777" w:rsidR="00705EC4" w:rsidRDefault="0069475C">
      <w:pPr>
        <w:spacing w:before="90"/>
        <w:ind w:left="202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sdt>
      <w:sdtPr>
        <w:id w:val="2141849250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5C8EB1DE" w14:textId="3AC1977C" w:rsidR="0022193B" w:rsidRPr="00875951" w:rsidRDefault="0022193B" w:rsidP="00875951">
          <w:r w:rsidRPr="00112C1B">
            <w:fldChar w:fldCharType="begin"/>
          </w:r>
          <w:r w:rsidRPr="00112C1B">
            <w:instrText xml:space="preserve"> TOC \o "1-3" \h \z \u </w:instrText>
          </w:r>
          <w:r w:rsidRPr="00112C1B">
            <w:fldChar w:fldCharType="separate"/>
          </w:r>
          <w:hyperlink w:anchor="_Toc157767756" w:history="1"/>
        </w:p>
        <w:p w14:paraId="694A8230" w14:textId="1A5A67F0" w:rsidR="0022193B" w:rsidRPr="00112C1B" w:rsidRDefault="00F65BFB" w:rsidP="00112C1B">
          <w:pPr>
            <w:pStyle w:val="11"/>
            <w:tabs>
              <w:tab w:val="left" w:pos="709"/>
              <w:tab w:val="right" w:leader="dot" w:pos="9800"/>
            </w:tabs>
            <w:ind w:left="0" w:firstLine="142"/>
            <w:jc w:val="both"/>
            <w:rPr>
              <w:rFonts w:eastAsiaTheme="minorEastAsia"/>
              <w:noProof/>
              <w:lang w:eastAsia="ru-RU"/>
            </w:rPr>
          </w:pPr>
          <w:hyperlink w:anchor="_Toc157767757" w:history="1">
            <w:r w:rsidR="0022193B" w:rsidRPr="00112C1B">
              <w:rPr>
                <w:rStyle w:val="a8"/>
                <w:rFonts w:eastAsiaTheme="majorEastAsia"/>
                <w:noProof/>
              </w:rPr>
              <w:t>Термины</w:t>
            </w:r>
            <w:r w:rsidR="0022193B" w:rsidRPr="00112C1B">
              <w:rPr>
                <w:rStyle w:val="a8"/>
                <w:rFonts w:eastAsiaTheme="majorEastAsia"/>
                <w:noProof/>
                <w:spacing w:val="-5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</w:rPr>
              <w:t>и</w:t>
            </w:r>
            <w:r w:rsidR="0022193B" w:rsidRPr="00112C1B">
              <w:rPr>
                <w:rStyle w:val="a8"/>
                <w:rFonts w:eastAsiaTheme="majorEastAsia"/>
                <w:noProof/>
                <w:spacing w:val="-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</w:rPr>
              <w:t>определения</w:t>
            </w:r>
            <w:r w:rsidR="0022193B" w:rsidRPr="00112C1B">
              <w:rPr>
                <w:noProof/>
                <w:webHidden/>
              </w:rPr>
              <w:tab/>
            </w:r>
            <w:r w:rsidR="0022193B" w:rsidRPr="00112C1B">
              <w:rPr>
                <w:noProof/>
                <w:webHidden/>
              </w:rPr>
              <w:fldChar w:fldCharType="begin"/>
            </w:r>
            <w:r w:rsidR="0022193B" w:rsidRPr="00112C1B">
              <w:rPr>
                <w:noProof/>
                <w:webHidden/>
              </w:rPr>
              <w:instrText xml:space="preserve"> PAGEREF _Toc157767757 \h </w:instrText>
            </w:r>
            <w:r w:rsidR="0022193B" w:rsidRPr="00112C1B">
              <w:rPr>
                <w:noProof/>
                <w:webHidden/>
              </w:rPr>
            </w:r>
            <w:r w:rsidR="0022193B" w:rsidRPr="00112C1B">
              <w:rPr>
                <w:noProof/>
                <w:webHidden/>
              </w:rPr>
              <w:fldChar w:fldCharType="separate"/>
            </w:r>
            <w:r w:rsidR="00795E73">
              <w:rPr>
                <w:noProof/>
                <w:webHidden/>
              </w:rPr>
              <w:t>4</w:t>
            </w:r>
            <w:r w:rsidR="0022193B" w:rsidRPr="00112C1B">
              <w:rPr>
                <w:noProof/>
                <w:webHidden/>
              </w:rPr>
              <w:fldChar w:fldCharType="end"/>
            </w:r>
          </w:hyperlink>
        </w:p>
        <w:p w14:paraId="6A7164E5" w14:textId="27A2E3F6" w:rsidR="0022193B" w:rsidRPr="00112C1B" w:rsidRDefault="00F65BFB" w:rsidP="00112C1B">
          <w:pPr>
            <w:pStyle w:val="11"/>
            <w:tabs>
              <w:tab w:val="left" w:pos="709"/>
              <w:tab w:val="right" w:leader="dot" w:pos="9800"/>
            </w:tabs>
            <w:ind w:left="0" w:firstLine="142"/>
            <w:jc w:val="both"/>
            <w:rPr>
              <w:rFonts w:eastAsiaTheme="minorEastAsia"/>
              <w:noProof/>
              <w:lang w:eastAsia="ru-RU"/>
            </w:rPr>
          </w:pPr>
          <w:hyperlink w:anchor="_Toc157767758" w:history="1">
            <w:r w:rsidR="0022193B" w:rsidRPr="00112C1B">
              <w:rPr>
                <w:rStyle w:val="a8"/>
                <w:rFonts w:eastAsiaTheme="majorEastAsia"/>
                <w:noProof/>
              </w:rPr>
              <w:t>Принятые</w:t>
            </w:r>
            <w:r w:rsidR="0022193B" w:rsidRPr="00112C1B">
              <w:rPr>
                <w:rStyle w:val="a8"/>
                <w:rFonts w:eastAsiaTheme="majorEastAsia"/>
                <w:noProof/>
                <w:spacing w:val="-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</w:rPr>
              <w:t>сокращения</w:t>
            </w:r>
            <w:r w:rsidR="0022193B" w:rsidRPr="00112C1B">
              <w:rPr>
                <w:rStyle w:val="a8"/>
                <w:rFonts w:eastAsiaTheme="majorEastAsia"/>
                <w:noProof/>
                <w:spacing w:val="-2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</w:rPr>
              <w:t>и</w:t>
            </w:r>
            <w:r w:rsidR="0022193B" w:rsidRPr="00112C1B">
              <w:rPr>
                <w:rStyle w:val="a8"/>
                <w:rFonts w:eastAsiaTheme="majorEastAsia"/>
                <w:noProof/>
                <w:spacing w:val="-2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</w:rPr>
              <w:t>обозначения</w:t>
            </w:r>
            <w:r w:rsidR="0022193B" w:rsidRPr="00112C1B">
              <w:rPr>
                <w:noProof/>
                <w:webHidden/>
              </w:rPr>
              <w:tab/>
            </w:r>
            <w:r w:rsidR="0022193B" w:rsidRPr="00112C1B">
              <w:rPr>
                <w:noProof/>
                <w:webHidden/>
              </w:rPr>
              <w:fldChar w:fldCharType="begin"/>
            </w:r>
            <w:r w:rsidR="0022193B" w:rsidRPr="00112C1B">
              <w:rPr>
                <w:noProof/>
                <w:webHidden/>
              </w:rPr>
              <w:instrText xml:space="preserve"> PAGEREF _Toc157767758 \h </w:instrText>
            </w:r>
            <w:r w:rsidR="0022193B" w:rsidRPr="00112C1B">
              <w:rPr>
                <w:noProof/>
                <w:webHidden/>
              </w:rPr>
            </w:r>
            <w:r w:rsidR="0022193B" w:rsidRPr="00112C1B">
              <w:rPr>
                <w:noProof/>
                <w:webHidden/>
              </w:rPr>
              <w:fldChar w:fldCharType="separate"/>
            </w:r>
            <w:r w:rsidR="00795E73">
              <w:rPr>
                <w:noProof/>
                <w:webHidden/>
              </w:rPr>
              <w:t>5</w:t>
            </w:r>
            <w:r w:rsidR="0022193B" w:rsidRPr="00112C1B">
              <w:rPr>
                <w:noProof/>
                <w:webHidden/>
              </w:rPr>
              <w:fldChar w:fldCharType="end"/>
            </w:r>
          </w:hyperlink>
        </w:p>
        <w:p w14:paraId="1B388FE4" w14:textId="1BBFB6D0" w:rsidR="0022193B" w:rsidRPr="00112C1B" w:rsidRDefault="00F65BFB" w:rsidP="00112C1B">
          <w:pPr>
            <w:pStyle w:val="11"/>
            <w:tabs>
              <w:tab w:val="left" w:pos="709"/>
              <w:tab w:val="right" w:leader="dot" w:pos="9800"/>
            </w:tabs>
            <w:ind w:left="0" w:firstLine="142"/>
            <w:jc w:val="both"/>
            <w:rPr>
              <w:rFonts w:eastAsiaTheme="minorEastAsia"/>
              <w:noProof/>
              <w:lang w:eastAsia="ru-RU"/>
            </w:rPr>
          </w:pPr>
          <w:hyperlink w:anchor="_Toc157767759" w:history="1">
            <w:r w:rsidR="0022193B" w:rsidRPr="00112C1B">
              <w:rPr>
                <w:rStyle w:val="a8"/>
                <w:rFonts w:eastAsiaTheme="majorEastAsia"/>
                <w:noProof/>
              </w:rPr>
              <w:t>3.</w:t>
            </w:r>
            <w:r w:rsidR="0022193B" w:rsidRPr="00112C1B">
              <w:rPr>
                <w:rFonts w:eastAsiaTheme="minorEastAsia"/>
                <w:noProof/>
                <w:lang w:eastAsia="ru-RU"/>
              </w:rPr>
              <w:tab/>
            </w:r>
            <w:r w:rsidR="0022193B" w:rsidRPr="00112C1B">
              <w:rPr>
                <w:rStyle w:val="a8"/>
                <w:rFonts w:eastAsiaTheme="majorEastAsia"/>
                <w:noProof/>
              </w:rPr>
              <w:t>Введение</w:t>
            </w:r>
            <w:r w:rsidR="0022193B" w:rsidRPr="00112C1B">
              <w:rPr>
                <w:noProof/>
                <w:webHidden/>
              </w:rPr>
              <w:tab/>
            </w:r>
            <w:r w:rsidR="0022193B" w:rsidRPr="00112C1B">
              <w:rPr>
                <w:noProof/>
                <w:webHidden/>
              </w:rPr>
              <w:fldChar w:fldCharType="begin"/>
            </w:r>
            <w:r w:rsidR="0022193B" w:rsidRPr="00112C1B">
              <w:rPr>
                <w:noProof/>
                <w:webHidden/>
              </w:rPr>
              <w:instrText xml:space="preserve"> PAGEREF _Toc157767759 \h </w:instrText>
            </w:r>
            <w:r w:rsidR="0022193B" w:rsidRPr="00112C1B">
              <w:rPr>
                <w:noProof/>
                <w:webHidden/>
              </w:rPr>
            </w:r>
            <w:r w:rsidR="0022193B" w:rsidRPr="00112C1B">
              <w:rPr>
                <w:noProof/>
                <w:webHidden/>
              </w:rPr>
              <w:fldChar w:fldCharType="separate"/>
            </w:r>
            <w:r w:rsidR="00795E73">
              <w:rPr>
                <w:noProof/>
                <w:webHidden/>
              </w:rPr>
              <w:t>6</w:t>
            </w:r>
            <w:r w:rsidR="0022193B" w:rsidRPr="00112C1B">
              <w:rPr>
                <w:noProof/>
                <w:webHidden/>
              </w:rPr>
              <w:fldChar w:fldCharType="end"/>
            </w:r>
          </w:hyperlink>
        </w:p>
        <w:p w14:paraId="63F4EA7A" w14:textId="3F4F0EEE" w:rsidR="0022193B" w:rsidRPr="00112C1B" w:rsidRDefault="00F65BFB" w:rsidP="00112C1B">
          <w:pPr>
            <w:pStyle w:val="21"/>
            <w:spacing w:after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57767760" w:history="1"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3.1.</w:t>
            </w:r>
            <w:r w:rsidR="0022193B" w:rsidRPr="00112C1B">
              <w:rPr>
                <w:rFonts w:eastAsiaTheme="minorEastAsia"/>
                <w:noProof/>
                <w:sz w:val="24"/>
                <w:szCs w:val="24"/>
                <w:lang w:eastAsia="ru-RU"/>
              </w:rPr>
              <w:tab/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Область</w:t>
            </w:r>
            <w:r w:rsidR="0022193B" w:rsidRPr="00112C1B">
              <w:rPr>
                <w:rStyle w:val="a8"/>
                <w:rFonts w:eastAsiaTheme="majorEastAsia"/>
                <w:noProof/>
                <w:spacing w:val="-7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применения</w:t>
            </w:r>
            <w:r w:rsidR="0022193B" w:rsidRPr="00112C1B">
              <w:rPr>
                <w:noProof/>
                <w:webHidden/>
                <w:sz w:val="24"/>
                <w:szCs w:val="24"/>
              </w:rPr>
              <w:tab/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93B" w:rsidRPr="00112C1B">
              <w:rPr>
                <w:noProof/>
                <w:webHidden/>
                <w:sz w:val="24"/>
                <w:szCs w:val="24"/>
              </w:rPr>
              <w:instrText xml:space="preserve"> PAGEREF _Toc157767760 \h </w:instrText>
            </w:r>
            <w:r w:rsidR="0022193B" w:rsidRPr="00112C1B">
              <w:rPr>
                <w:noProof/>
                <w:webHidden/>
                <w:sz w:val="24"/>
                <w:szCs w:val="24"/>
              </w:rPr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95E73">
              <w:rPr>
                <w:noProof/>
                <w:webHidden/>
                <w:sz w:val="24"/>
                <w:szCs w:val="24"/>
              </w:rPr>
              <w:t>6</w:t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D4438E" w14:textId="4AC4AF4B" w:rsidR="0022193B" w:rsidRPr="00112C1B" w:rsidRDefault="00F65BFB" w:rsidP="00112C1B">
          <w:pPr>
            <w:pStyle w:val="21"/>
            <w:spacing w:after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57767761" w:history="1"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3.2.</w:t>
            </w:r>
            <w:r w:rsidR="0022193B" w:rsidRPr="00112C1B">
              <w:rPr>
                <w:rFonts w:eastAsiaTheme="minorEastAsia"/>
                <w:noProof/>
                <w:sz w:val="24"/>
                <w:szCs w:val="24"/>
                <w:lang w:eastAsia="ru-RU"/>
              </w:rPr>
              <w:tab/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Элементы</w:t>
            </w:r>
            <w:r w:rsidR="0022193B" w:rsidRPr="00112C1B">
              <w:rPr>
                <w:rStyle w:val="a8"/>
                <w:rFonts w:eastAsiaTheme="majorEastAsia"/>
                <w:noProof/>
                <w:spacing w:val="-9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иллюстрирующих</w:t>
            </w:r>
            <w:r w:rsidR="0022193B" w:rsidRPr="00112C1B">
              <w:rPr>
                <w:rStyle w:val="a8"/>
                <w:rFonts w:eastAsiaTheme="majorEastAsia"/>
                <w:noProof/>
                <w:spacing w:val="-7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рисунков</w:t>
            </w:r>
            <w:r w:rsidR="0022193B" w:rsidRPr="00112C1B">
              <w:rPr>
                <w:rStyle w:val="a8"/>
                <w:rFonts w:eastAsiaTheme="majorEastAsia"/>
                <w:noProof/>
                <w:spacing w:val="-7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(схем)</w:t>
            </w:r>
            <w:r w:rsidR="0022193B" w:rsidRPr="00112C1B">
              <w:rPr>
                <w:noProof/>
                <w:webHidden/>
                <w:sz w:val="24"/>
                <w:szCs w:val="24"/>
              </w:rPr>
              <w:tab/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93B" w:rsidRPr="00112C1B">
              <w:rPr>
                <w:noProof/>
                <w:webHidden/>
                <w:sz w:val="24"/>
                <w:szCs w:val="24"/>
              </w:rPr>
              <w:instrText xml:space="preserve"> PAGEREF _Toc157767761 \h </w:instrText>
            </w:r>
            <w:r w:rsidR="0022193B" w:rsidRPr="00112C1B">
              <w:rPr>
                <w:noProof/>
                <w:webHidden/>
                <w:sz w:val="24"/>
                <w:szCs w:val="24"/>
              </w:rPr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95E73">
              <w:rPr>
                <w:noProof/>
                <w:webHidden/>
                <w:sz w:val="24"/>
                <w:szCs w:val="24"/>
              </w:rPr>
              <w:t>6</w:t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307460" w14:textId="6FFA7802" w:rsidR="0022193B" w:rsidRPr="00112C1B" w:rsidRDefault="00F65BFB" w:rsidP="00112C1B">
          <w:pPr>
            <w:pStyle w:val="21"/>
            <w:spacing w:after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57767762" w:history="1"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3.3.</w:t>
            </w:r>
            <w:r w:rsidR="0022193B" w:rsidRPr="00112C1B">
              <w:rPr>
                <w:rFonts w:eastAsiaTheme="minorEastAsia"/>
                <w:noProof/>
                <w:sz w:val="24"/>
                <w:szCs w:val="24"/>
                <w:lang w:eastAsia="ru-RU"/>
              </w:rPr>
              <w:tab/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Уровень</w:t>
            </w:r>
            <w:r w:rsidR="0022193B" w:rsidRPr="00112C1B">
              <w:rPr>
                <w:rStyle w:val="a8"/>
                <w:rFonts w:eastAsiaTheme="majorEastAsia"/>
                <w:noProof/>
                <w:spacing w:val="-4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подготовки</w:t>
            </w:r>
            <w:r w:rsidR="0022193B" w:rsidRPr="00112C1B">
              <w:rPr>
                <w:rStyle w:val="a8"/>
                <w:rFonts w:eastAsiaTheme="majorEastAsia"/>
                <w:noProof/>
                <w:spacing w:val="-3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пользователя</w:t>
            </w:r>
            <w:r w:rsidR="0022193B" w:rsidRPr="00112C1B">
              <w:rPr>
                <w:noProof/>
                <w:webHidden/>
                <w:sz w:val="24"/>
                <w:szCs w:val="24"/>
              </w:rPr>
              <w:tab/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93B" w:rsidRPr="00112C1B">
              <w:rPr>
                <w:noProof/>
                <w:webHidden/>
                <w:sz w:val="24"/>
                <w:szCs w:val="24"/>
              </w:rPr>
              <w:instrText xml:space="preserve"> PAGEREF _Toc157767762 \h </w:instrText>
            </w:r>
            <w:r w:rsidR="0022193B" w:rsidRPr="00112C1B">
              <w:rPr>
                <w:noProof/>
                <w:webHidden/>
                <w:sz w:val="24"/>
                <w:szCs w:val="24"/>
              </w:rPr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95E73">
              <w:rPr>
                <w:noProof/>
                <w:webHidden/>
                <w:sz w:val="24"/>
                <w:szCs w:val="24"/>
              </w:rPr>
              <w:t>6</w:t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ED8642" w14:textId="323EDF59" w:rsidR="0022193B" w:rsidRPr="00112C1B" w:rsidRDefault="00F65BFB" w:rsidP="00112C1B">
          <w:pPr>
            <w:pStyle w:val="21"/>
            <w:spacing w:after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57767763" w:history="1"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3.4.</w:t>
            </w:r>
            <w:r w:rsidR="0022193B" w:rsidRPr="00112C1B">
              <w:rPr>
                <w:rFonts w:eastAsiaTheme="minorEastAsia"/>
                <w:noProof/>
                <w:sz w:val="24"/>
                <w:szCs w:val="24"/>
                <w:lang w:eastAsia="ru-RU"/>
              </w:rPr>
              <w:tab/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Функции, выполняемые пользователями системы</w:t>
            </w:r>
            <w:r w:rsidR="0022193B" w:rsidRPr="00112C1B">
              <w:rPr>
                <w:noProof/>
                <w:webHidden/>
                <w:sz w:val="24"/>
                <w:szCs w:val="24"/>
              </w:rPr>
              <w:tab/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93B" w:rsidRPr="00112C1B">
              <w:rPr>
                <w:noProof/>
                <w:webHidden/>
                <w:sz w:val="24"/>
                <w:szCs w:val="24"/>
              </w:rPr>
              <w:instrText xml:space="preserve"> PAGEREF _Toc157767763 \h </w:instrText>
            </w:r>
            <w:r w:rsidR="0022193B" w:rsidRPr="00112C1B">
              <w:rPr>
                <w:noProof/>
                <w:webHidden/>
                <w:sz w:val="24"/>
                <w:szCs w:val="24"/>
              </w:rPr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95E73">
              <w:rPr>
                <w:noProof/>
                <w:webHidden/>
                <w:sz w:val="24"/>
                <w:szCs w:val="24"/>
              </w:rPr>
              <w:t>7</w:t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443D5D" w14:textId="1EFCFD7D" w:rsidR="0022193B" w:rsidRPr="00112C1B" w:rsidRDefault="00F65BFB" w:rsidP="00112C1B">
          <w:pPr>
            <w:pStyle w:val="11"/>
            <w:tabs>
              <w:tab w:val="left" w:pos="709"/>
              <w:tab w:val="right" w:leader="dot" w:pos="9800"/>
            </w:tabs>
            <w:ind w:left="0" w:firstLine="142"/>
            <w:jc w:val="both"/>
            <w:rPr>
              <w:rFonts w:eastAsiaTheme="minorEastAsia"/>
              <w:noProof/>
              <w:lang w:eastAsia="ru-RU"/>
            </w:rPr>
          </w:pPr>
          <w:hyperlink w:anchor="_Toc157767764" w:history="1">
            <w:r w:rsidR="0022193B" w:rsidRPr="00112C1B">
              <w:rPr>
                <w:rStyle w:val="a8"/>
                <w:rFonts w:eastAsiaTheme="majorEastAsia"/>
                <w:noProof/>
              </w:rPr>
              <w:t>4.</w:t>
            </w:r>
            <w:r w:rsidR="0022193B" w:rsidRPr="00112C1B">
              <w:rPr>
                <w:rFonts w:eastAsiaTheme="minorEastAsia"/>
                <w:noProof/>
                <w:lang w:eastAsia="ru-RU"/>
              </w:rPr>
              <w:tab/>
            </w:r>
            <w:r w:rsidR="0022193B" w:rsidRPr="00112C1B">
              <w:rPr>
                <w:rStyle w:val="a8"/>
                <w:rFonts w:eastAsiaTheme="majorEastAsia"/>
                <w:noProof/>
              </w:rPr>
              <w:t>Описание процесса обработки сведений в СЭП</w:t>
            </w:r>
            <w:r w:rsidR="0022193B" w:rsidRPr="00112C1B">
              <w:rPr>
                <w:noProof/>
                <w:webHidden/>
              </w:rPr>
              <w:tab/>
            </w:r>
            <w:r w:rsidR="0022193B" w:rsidRPr="00112C1B">
              <w:rPr>
                <w:noProof/>
                <w:webHidden/>
              </w:rPr>
              <w:fldChar w:fldCharType="begin"/>
            </w:r>
            <w:r w:rsidR="0022193B" w:rsidRPr="00112C1B">
              <w:rPr>
                <w:noProof/>
                <w:webHidden/>
              </w:rPr>
              <w:instrText xml:space="preserve"> PAGEREF _Toc157767764 \h </w:instrText>
            </w:r>
            <w:r w:rsidR="0022193B" w:rsidRPr="00112C1B">
              <w:rPr>
                <w:noProof/>
                <w:webHidden/>
              </w:rPr>
            </w:r>
            <w:r w:rsidR="0022193B" w:rsidRPr="00112C1B">
              <w:rPr>
                <w:noProof/>
                <w:webHidden/>
              </w:rPr>
              <w:fldChar w:fldCharType="separate"/>
            </w:r>
            <w:r w:rsidR="00795E73">
              <w:rPr>
                <w:noProof/>
                <w:webHidden/>
              </w:rPr>
              <w:t>8</w:t>
            </w:r>
            <w:r w:rsidR="0022193B" w:rsidRPr="00112C1B">
              <w:rPr>
                <w:noProof/>
                <w:webHidden/>
              </w:rPr>
              <w:fldChar w:fldCharType="end"/>
            </w:r>
          </w:hyperlink>
        </w:p>
        <w:p w14:paraId="47F2D2C8" w14:textId="12CC0B75" w:rsidR="0022193B" w:rsidRPr="00112C1B" w:rsidRDefault="00F65BFB" w:rsidP="00112C1B">
          <w:pPr>
            <w:pStyle w:val="11"/>
            <w:tabs>
              <w:tab w:val="left" w:pos="709"/>
              <w:tab w:val="right" w:leader="dot" w:pos="9800"/>
            </w:tabs>
            <w:ind w:left="0" w:firstLine="142"/>
            <w:jc w:val="both"/>
            <w:rPr>
              <w:rFonts w:eastAsiaTheme="minorEastAsia"/>
              <w:noProof/>
              <w:lang w:eastAsia="ru-RU"/>
            </w:rPr>
          </w:pPr>
          <w:hyperlink w:anchor="_Toc157767765" w:history="1">
            <w:r w:rsidR="0022193B" w:rsidRPr="00112C1B">
              <w:rPr>
                <w:rStyle w:val="a8"/>
                <w:rFonts w:eastAsiaTheme="majorEastAsia"/>
                <w:noProof/>
              </w:rPr>
              <w:t>5.</w:t>
            </w:r>
            <w:r w:rsidR="0022193B" w:rsidRPr="00112C1B">
              <w:rPr>
                <w:rFonts w:eastAsiaTheme="minorEastAsia"/>
                <w:noProof/>
                <w:lang w:eastAsia="ru-RU"/>
              </w:rPr>
              <w:tab/>
            </w:r>
            <w:r w:rsidR="0022193B" w:rsidRPr="00112C1B">
              <w:rPr>
                <w:rStyle w:val="a8"/>
                <w:rFonts w:eastAsiaTheme="majorEastAsia"/>
                <w:noProof/>
              </w:rPr>
              <w:t>Описание</w:t>
            </w:r>
            <w:r w:rsidR="0022193B" w:rsidRPr="00112C1B">
              <w:rPr>
                <w:rStyle w:val="a8"/>
                <w:rFonts w:eastAsiaTheme="majorEastAsia"/>
                <w:noProof/>
                <w:spacing w:val="-5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</w:rPr>
              <w:t>операций</w:t>
            </w:r>
            <w:r w:rsidR="0022193B" w:rsidRPr="00112C1B">
              <w:rPr>
                <w:noProof/>
                <w:webHidden/>
              </w:rPr>
              <w:tab/>
            </w:r>
            <w:r w:rsidR="0022193B" w:rsidRPr="00112C1B">
              <w:rPr>
                <w:noProof/>
                <w:webHidden/>
              </w:rPr>
              <w:fldChar w:fldCharType="begin"/>
            </w:r>
            <w:r w:rsidR="0022193B" w:rsidRPr="00112C1B">
              <w:rPr>
                <w:noProof/>
                <w:webHidden/>
              </w:rPr>
              <w:instrText xml:space="preserve"> PAGEREF _Toc157767765 \h </w:instrText>
            </w:r>
            <w:r w:rsidR="0022193B" w:rsidRPr="00112C1B">
              <w:rPr>
                <w:noProof/>
                <w:webHidden/>
              </w:rPr>
            </w:r>
            <w:r w:rsidR="0022193B" w:rsidRPr="00112C1B">
              <w:rPr>
                <w:noProof/>
                <w:webHidden/>
              </w:rPr>
              <w:fldChar w:fldCharType="separate"/>
            </w:r>
            <w:r w:rsidR="00795E73">
              <w:rPr>
                <w:noProof/>
                <w:webHidden/>
              </w:rPr>
              <w:t>9</w:t>
            </w:r>
            <w:r w:rsidR="0022193B" w:rsidRPr="00112C1B">
              <w:rPr>
                <w:noProof/>
                <w:webHidden/>
              </w:rPr>
              <w:fldChar w:fldCharType="end"/>
            </w:r>
          </w:hyperlink>
        </w:p>
        <w:p w14:paraId="40453780" w14:textId="164401D2" w:rsidR="0022193B" w:rsidRPr="00112C1B" w:rsidRDefault="00F65BFB" w:rsidP="00112C1B">
          <w:pPr>
            <w:pStyle w:val="21"/>
            <w:spacing w:after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57767766" w:history="1"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5.1.</w:t>
            </w:r>
            <w:r w:rsidR="0022193B" w:rsidRPr="00112C1B">
              <w:rPr>
                <w:rFonts w:eastAsiaTheme="minorEastAsia"/>
                <w:noProof/>
                <w:sz w:val="24"/>
                <w:szCs w:val="24"/>
                <w:lang w:eastAsia="ru-RU"/>
              </w:rPr>
              <w:tab/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Авторизация</w:t>
            </w:r>
            <w:r w:rsidR="0022193B" w:rsidRPr="00112C1B">
              <w:rPr>
                <w:rStyle w:val="a8"/>
                <w:rFonts w:eastAsiaTheme="majorEastAsia"/>
                <w:noProof/>
                <w:spacing w:val="-4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и</w:t>
            </w:r>
            <w:r w:rsidR="0022193B" w:rsidRPr="00112C1B">
              <w:rPr>
                <w:rStyle w:val="a8"/>
                <w:rFonts w:eastAsiaTheme="majorEastAsia"/>
                <w:noProof/>
                <w:spacing w:val="-3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выход</w:t>
            </w:r>
            <w:r w:rsidR="0022193B" w:rsidRPr="00112C1B">
              <w:rPr>
                <w:rStyle w:val="a8"/>
                <w:rFonts w:eastAsiaTheme="majorEastAsia"/>
                <w:noProof/>
                <w:spacing w:val="-5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из</w:t>
            </w:r>
            <w:r w:rsidR="0022193B" w:rsidRPr="00112C1B">
              <w:rPr>
                <w:rStyle w:val="a8"/>
                <w:rFonts w:eastAsiaTheme="majorEastAsia"/>
                <w:noProof/>
                <w:spacing w:val="-3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системы</w:t>
            </w:r>
            <w:r w:rsidR="0022193B" w:rsidRPr="00112C1B">
              <w:rPr>
                <w:noProof/>
                <w:webHidden/>
                <w:sz w:val="24"/>
                <w:szCs w:val="24"/>
              </w:rPr>
              <w:tab/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93B" w:rsidRPr="00112C1B">
              <w:rPr>
                <w:noProof/>
                <w:webHidden/>
                <w:sz w:val="24"/>
                <w:szCs w:val="24"/>
              </w:rPr>
              <w:instrText xml:space="preserve"> PAGEREF _Toc157767766 \h </w:instrText>
            </w:r>
            <w:r w:rsidR="0022193B" w:rsidRPr="00112C1B">
              <w:rPr>
                <w:noProof/>
                <w:webHidden/>
                <w:sz w:val="24"/>
                <w:szCs w:val="24"/>
              </w:rPr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95E73">
              <w:rPr>
                <w:noProof/>
                <w:webHidden/>
                <w:sz w:val="24"/>
                <w:szCs w:val="24"/>
              </w:rPr>
              <w:t>9</w:t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6EFFE5" w14:textId="15FA9967" w:rsidR="0022193B" w:rsidRPr="00112C1B" w:rsidRDefault="00F65BFB" w:rsidP="00112C1B">
          <w:pPr>
            <w:pStyle w:val="21"/>
            <w:spacing w:after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57767770" w:history="1"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5.2.</w:t>
            </w:r>
            <w:r w:rsidR="0022193B" w:rsidRPr="00112C1B">
              <w:rPr>
                <w:rFonts w:eastAsiaTheme="minorEastAsia"/>
                <w:noProof/>
                <w:sz w:val="24"/>
                <w:szCs w:val="24"/>
                <w:lang w:eastAsia="ru-RU"/>
              </w:rPr>
              <w:tab/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Навигация по системе</w:t>
            </w:r>
            <w:r w:rsidR="0022193B" w:rsidRPr="00112C1B">
              <w:rPr>
                <w:noProof/>
                <w:webHidden/>
                <w:sz w:val="24"/>
                <w:szCs w:val="24"/>
              </w:rPr>
              <w:tab/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93B" w:rsidRPr="00112C1B">
              <w:rPr>
                <w:noProof/>
                <w:webHidden/>
                <w:sz w:val="24"/>
                <w:szCs w:val="24"/>
              </w:rPr>
              <w:instrText xml:space="preserve"> PAGEREF _Toc157767770 \h </w:instrText>
            </w:r>
            <w:r w:rsidR="0022193B" w:rsidRPr="00112C1B">
              <w:rPr>
                <w:noProof/>
                <w:webHidden/>
                <w:sz w:val="24"/>
                <w:szCs w:val="24"/>
              </w:rPr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95E73">
              <w:rPr>
                <w:noProof/>
                <w:webHidden/>
                <w:sz w:val="24"/>
                <w:szCs w:val="24"/>
              </w:rPr>
              <w:t>10</w:t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C756C1" w14:textId="76038EA4" w:rsidR="0022193B" w:rsidRPr="00112C1B" w:rsidRDefault="00F65BFB" w:rsidP="00112C1B">
          <w:pPr>
            <w:pStyle w:val="21"/>
            <w:spacing w:after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57767771" w:history="1"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5.3.</w:t>
            </w:r>
            <w:r w:rsidR="0022193B" w:rsidRPr="00112C1B">
              <w:rPr>
                <w:rFonts w:eastAsiaTheme="minorEastAsia"/>
                <w:noProof/>
                <w:sz w:val="24"/>
                <w:szCs w:val="24"/>
                <w:lang w:eastAsia="ru-RU"/>
              </w:rPr>
              <w:tab/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Заявление</w:t>
            </w:r>
            <w:r w:rsidR="0022193B" w:rsidRPr="00112C1B">
              <w:rPr>
                <w:noProof/>
                <w:webHidden/>
                <w:sz w:val="24"/>
                <w:szCs w:val="24"/>
              </w:rPr>
              <w:tab/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93B" w:rsidRPr="00112C1B">
              <w:rPr>
                <w:noProof/>
                <w:webHidden/>
                <w:sz w:val="24"/>
                <w:szCs w:val="24"/>
              </w:rPr>
              <w:instrText xml:space="preserve"> PAGEREF _Toc157767771 \h </w:instrText>
            </w:r>
            <w:r w:rsidR="0022193B" w:rsidRPr="00112C1B">
              <w:rPr>
                <w:noProof/>
                <w:webHidden/>
                <w:sz w:val="24"/>
                <w:szCs w:val="24"/>
              </w:rPr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95E73">
              <w:rPr>
                <w:noProof/>
                <w:webHidden/>
                <w:sz w:val="24"/>
                <w:szCs w:val="24"/>
              </w:rPr>
              <w:t>11</w:t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57EAED" w14:textId="244C6B70" w:rsidR="0022193B" w:rsidRPr="00112C1B" w:rsidRDefault="00F65BFB" w:rsidP="00112C1B">
          <w:pPr>
            <w:pStyle w:val="21"/>
            <w:spacing w:after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57767775" w:history="1"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5.4.</w:t>
            </w:r>
            <w:r w:rsidR="0022193B" w:rsidRPr="00112C1B">
              <w:rPr>
                <w:rFonts w:eastAsiaTheme="minorEastAsia"/>
                <w:noProof/>
                <w:sz w:val="24"/>
                <w:szCs w:val="24"/>
                <w:lang w:eastAsia="ru-RU"/>
              </w:rPr>
              <w:tab/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Личное дело</w:t>
            </w:r>
            <w:r w:rsidR="0022193B" w:rsidRPr="00112C1B">
              <w:rPr>
                <w:noProof/>
                <w:webHidden/>
                <w:sz w:val="24"/>
                <w:szCs w:val="24"/>
              </w:rPr>
              <w:tab/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93B" w:rsidRPr="00112C1B">
              <w:rPr>
                <w:noProof/>
                <w:webHidden/>
                <w:sz w:val="24"/>
                <w:szCs w:val="24"/>
              </w:rPr>
              <w:instrText xml:space="preserve"> PAGEREF _Toc157767775 \h </w:instrText>
            </w:r>
            <w:r w:rsidR="0022193B" w:rsidRPr="00112C1B">
              <w:rPr>
                <w:noProof/>
                <w:webHidden/>
                <w:sz w:val="24"/>
                <w:szCs w:val="24"/>
              </w:rPr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95E73">
              <w:rPr>
                <w:noProof/>
                <w:webHidden/>
                <w:sz w:val="24"/>
                <w:szCs w:val="24"/>
              </w:rPr>
              <w:t>15</w:t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6DB7CF" w14:textId="2CCE7318" w:rsidR="0022193B" w:rsidRPr="00112C1B" w:rsidRDefault="00F65BFB" w:rsidP="00112C1B">
          <w:pPr>
            <w:pStyle w:val="21"/>
            <w:spacing w:after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57767776" w:history="1"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5.5.</w:t>
            </w:r>
            <w:r w:rsidR="0022193B" w:rsidRPr="00112C1B">
              <w:rPr>
                <w:rFonts w:eastAsiaTheme="minorEastAsia"/>
                <w:noProof/>
                <w:sz w:val="24"/>
                <w:szCs w:val="24"/>
                <w:lang w:eastAsia="ru-RU"/>
              </w:rPr>
              <w:tab/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Реестры</w:t>
            </w:r>
            <w:r w:rsidR="0022193B" w:rsidRPr="00112C1B">
              <w:rPr>
                <w:noProof/>
                <w:webHidden/>
                <w:sz w:val="24"/>
                <w:szCs w:val="24"/>
              </w:rPr>
              <w:tab/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93B" w:rsidRPr="00112C1B">
              <w:rPr>
                <w:noProof/>
                <w:webHidden/>
                <w:sz w:val="24"/>
                <w:szCs w:val="24"/>
              </w:rPr>
              <w:instrText xml:space="preserve"> PAGEREF _Toc157767776 \h </w:instrText>
            </w:r>
            <w:r w:rsidR="0022193B" w:rsidRPr="00112C1B">
              <w:rPr>
                <w:noProof/>
                <w:webHidden/>
                <w:sz w:val="24"/>
                <w:szCs w:val="24"/>
              </w:rPr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95E73">
              <w:rPr>
                <w:noProof/>
                <w:webHidden/>
                <w:sz w:val="24"/>
                <w:szCs w:val="24"/>
              </w:rPr>
              <w:t>17</w:t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85D083" w14:textId="2E473545" w:rsidR="0022193B" w:rsidRPr="00112C1B" w:rsidRDefault="00F65BFB" w:rsidP="00112C1B">
          <w:pPr>
            <w:pStyle w:val="21"/>
            <w:spacing w:after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57767780" w:history="1"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5.6.</w:t>
            </w:r>
            <w:r w:rsidR="0022193B" w:rsidRPr="00112C1B">
              <w:rPr>
                <w:rFonts w:eastAsiaTheme="minorEastAsia"/>
                <w:noProof/>
                <w:sz w:val="24"/>
                <w:szCs w:val="24"/>
                <w:lang w:eastAsia="ru-RU"/>
              </w:rPr>
              <w:tab/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НСИ</w:t>
            </w:r>
            <w:r w:rsidR="0022193B" w:rsidRPr="00112C1B">
              <w:rPr>
                <w:noProof/>
                <w:webHidden/>
                <w:sz w:val="24"/>
                <w:szCs w:val="24"/>
              </w:rPr>
              <w:tab/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93B" w:rsidRPr="00112C1B">
              <w:rPr>
                <w:noProof/>
                <w:webHidden/>
                <w:sz w:val="24"/>
                <w:szCs w:val="24"/>
              </w:rPr>
              <w:instrText xml:space="preserve"> PAGEREF _Toc157767780 \h </w:instrText>
            </w:r>
            <w:r w:rsidR="0022193B" w:rsidRPr="00112C1B">
              <w:rPr>
                <w:noProof/>
                <w:webHidden/>
                <w:sz w:val="24"/>
                <w:szCs w:val="24"/>
              </w:rPr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95E73">
              <w:rPr>
                <w:noProof/>
                <w:webHidden/>
                <w:sz w:val="24"/>
                <w:szCs w:val="24"/>
              </w:rPr>
              <w:t>23</w:t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9CFF24" w14:textId="7F022BAD" w:rsidR="0022193B" w:rsidRPr="00112C1B" w:rsidRDefault="00F65BFB" w:rsidP="00112C1B">
          <w:pPr>
            <w:pStyle w:val="11"/>
            <w:tabs>
              <w:tab w:val="left" w:pos="709"/>
              <w:tab w:val="right" w:leader="dot" w:pos="9800"/>
            </w:tabs>
            <w:ind w:left="0" w:firstLine="142"/>
            <w:jc w:val="both"/>
            <w:rPr>
              <w:rFonts w:eastAsiaTheme="minorEastAsia"/>
              <w:noProof/>
              <w:lang w:eastAsia="ru-RU"/>
            </w:rPr>
          </w:pPr>
          <w:hyperlink w:anchor="_Toc157767783" w:history="1">
            <w:r w:rsidR="0022193B" w:rsidRPr="00112C1B">
              <w:rPr>
                <w:rStyle w:val="a8"/>
                <w:rFonts w:eastAsiaTheme="majorEastAsia"/>
                <w:noProof/>
              </w:rPr>
              <w:t>6.</w:t>
            </w:r>
            <w:r w:rsidR="0022193B" w:rsidRPr="00112C1B">
              <w:rPr>
                <w:rFonts w:eastAsiaTheme="minorEastAsia"/>
                <w:noProof/>
                <w:lang w:eastAsia="ru-RU"/>
              </w:rPr>
              <w:tab/>
            </w:r>
            <w:r w:rsidR="0022193B" w:rsidRPr="00112C1B">
              <w:rPr>
                <w:rStyle w:val="a8"/>
                <w:rFonts w:eastAsiaTheme="majorEastAsia"/>
                <w:noProof/>
              </w:rPr>
              <w:t>Аварийные</w:t>
            </w:r>
            <w:r w:rsidR="0022193B" w:rsidRPr="00112C1B">
              <w:rPr>
                <w:rStyle w:val="a8"/>
                <w:rFonts w:eastAsiaTheme="majorEastAsia"/>
                <w:noProof/>
                <w:spacing w:val="-11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</w:rPr>
              <w:t>ситуации</w:t>
            </w:r>
            <w:r w:rsidR="0022193B" w:rsidRPr="00112C1B">
              <w:rPr>
                <w:noProof/>
                <w:webHidden/>
              </w:rPr>
              <w:tab/>
            </w:r>
            <w:r w:rsidR="0022193B" w:rsidRPr="00112C1B">
              <w:rPr>
                <w:noProof/>
                <w:webHidden/>
              </w:rPr>
              <w:fldChar w:fldCharType="begin"/>
            </w:r>
            <w:r w:rsidR="0022193B" w:rsidRPr="00112C1B">
              <w:rPr>
                <w:noProof/>
                <w:webHidden/>
              </w:rPr>
              <w:instrText xml:space="preserve"> PAGEREF _Toc157767783 \h </w:instrText>
            </w:r>
            <w:r w:rsidR="0022193B" w:rsidRPr="00112C1B">
              <w:rPr>
                <w:noProof/>
                <w:webHidden/>
              </w:rPr>
            </w:r>
            <w:r w:rsidR="0022193B" w:rsidRPr="00112C1B">
              <w:rPr>
                <w:noProof/>
                <w:webHidden/>
              </w:rPr>
              <w:fldChar w:fldCharType="separate"/>
            </w:r>
            <w:r w:rsidR="00795E73">
              <w:rPr>
                <w:noProof/>
                <w:webHidden/>
              </w:rPr>
              <w:t>26</w:t>
            </w:r>
            <w:r w:rsidR="0022193B" w:rsidRPr="00112C1B">
              <w:rPr>
                <w:noProof/>
                <w:webHidden/>
              </w:rPr>
              <w:fldChar w:fldCharType="end"/>
            </w:r>
          </w:hyperlink>
        </w:p>
        <w:p w14:paraId="57F4E1D7" w14:textId="1F658481" w:rsidR="0022193B" w:rsidRPr="00112C1B" w:rsidRDefault="00F65BFB" w:rsidP="00112C1B">
          <w:pPr>
            <w:pStyle w:val="21"/>
            <w:spacing w:after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57767784" w:history="1"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6.1.</w:t>
            </w:r>
            <w:r w:rsidR="0022193B" w:rsidRPr="00112C1B">
              <w:rPr>
                <w:rFonts w:eastAsiaTheme="minorEastAsia"/>
                <w:noProof/>
                <w:sz w:val="24"/>
                <w:szCs w:val="24"/>
                <w:lang w:eastAsia="ru-RU"/>
              </w:rPr>
              <w:tab/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Действия</w:t>
            </w:r>
            <w:r w:rsidR="0022193B" w:rsidRPr="00112C1B">
              <w:rPr>
                <w:rStyle w:val="a8"/>
                <w:rFonts w:eastAsiaTheme="majorEastAsia"/>
                <w:noProof/>
                <w:spacing w:val="1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в</w:t>
            </w:r>
            <w:r w:rsidR="0022193B" w:rsidRPr="00112C1B">
              <w:rPr>
                <w:rStyle w:val="a8"/>
                <w:rFonts w:eastAsiaTheme="majorEastAsia"/>
                <w:noProof/>
                <w:spacing w:val="1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случае</w:t>
            </w:r>
            <w:r w:rsidR="0022193B" w:rsidRPr="00112C1B">
              <w:rPr>
                <w:rStyle w:val="a8"/>
                <w:rFonts w:eastAsiaTheme="majorEastAsia"/>
                <w:noProof/>
                <w:spacing w:val="1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несоблюдения</w:t>
            </w:r>
            <w:r w:rsidR="0022193B" w:rsidRPr="00112C1B">
              <w:rPr>
                <w:rStyle w:val="a8"/>
                <w:rFonts w:eastAsiaTheme="majorEastAsia"/>
                <w:noProof/>
                <w:spacing w:val="1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условий</w:t>
            </w:r>
            <w:r w:rsidR="0022193B" w:rsidRPr="00112C1B">
              <w:rPr>
                <w:rStyle w:val="a8"/>
                <w:rFonts w:eastAsiaTheme="majorEastAsia"/>
                <w:noProof/>
                <w:spacing w:val="1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выполнения</w:t>
            </w:r>
            <w:r w:rsidR="0022193B" w:rsidRPr="00112C1B">
              <w:rPr>
                <w:rStyle w:val="a8"/>
                <w:rFonts w:eastAsiaTheme="majorEastAsia"/>
                <w:noProof/>
                <w:spacing w:val="1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технологического</w:t>
            </w:r>
            <w:r w:rsidR="0022193B" w:rsidRPr="00112C1B">
              <w:rPr>
                <w:rStyle w:val="a8"/>
                <w:rFonts w:eastAsiaTheme="majorEastAsia"/>
                <w:noProof/>
                <w:spacing w:val="1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процесса,</w:t>
            </w:r>
            <w:r w:rsidR="0022193B" w:rsidRPr="00112C1B">
              <w:rPr>
                <w:rStyle w:val="a8"/>
                <w:rFonts w:eastAsiaTheme="majorEastAsia"/>
                <w:noProof/>
                <w:spacing w:val="-1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в</w:t>
            </w:r>
            <w:r w:rsidR="0022193B" w:rsidRPr="00112C1B">
              <w:rPr>
                <w:rStyle w:val="a8"/>
                <w:rFonts w:eastAsiaTheme="majorEastAsia"/>
                <w:noProof/>
                <w:spacing w:val="-2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том</w:t>
            </w:r>
            <w:r w:rsidR="0022193B" w:rsidRPr="00112C1B">
              <w:rPr>
                <w:rStyle w:val="a8"/>
                <w:rFonts w:eastAsiaTheme="majorEastAsia"/>
                <w:noProof/>
                <w:spacing w:val="-2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числе при</w:t>
            </w:r>
            <w:r w:rsidR="0022193B" w:rsidRPr="00112C1B">
              <w:rPr>
                <w:rStyle w:val="a8"/>
                <w:rFonts w:eastAsiaTheme="majorEastAsia"/>
                <w:noProof/>
                <w:spacing w:val="-3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длительных</w:t>
            </w:r>
            <w:r w:rsidR="0022193B" w:rsidRPr="00112C1B">
              <w:rPr>
                <w:rStyle w:val="a8"/>
                <w:rFonts w:eastAsiaTheme="majorEastAsia"/>
                <w:noProof/>
                <w:spacing w:val="-1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отказах технических</w:t>
            </w:r>
            <w:r w:rsidR="0022193B" w:rsidRPr="00112C1B">
              <w:rPr>
                <w:rStyle w:val="a8"/>
                <w:rFonts w:eastAsiaTheme="majorEastAsia"/>
                <w:noProof/>
                <w:spacing w:val="-1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средств</w:t>
            </w:r>
            <w:r w:rsidR="0022193B" w:rsidRPr="00112C1B">
              <w:rPr>
                <w:noProof/>
                <w:webHidden/>
                <w:sz w:val="24"/>
                <w:szCs w:val="24"/>
              </w:rPr>
              <w:tab/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93B" w:rsidRPr="00112C1B">
              <w:rPr>
                <w:noProof/>
                <w:webHidden/>
                <w:sz w:val="24"/>
                <w:szCs w:val="24"/>
              </w:rPr>
              <w:instrText xml:space="preserve"> PAGEREF _Toc157767784 \h </w:instrText>
            </w:r>
            <w:r w:rsidR="0022193B" w:rsidRPr="00112C1B">
              <w:rPr>
                <w:noProof/>
                <w:webHidden/>
                <w:sz w:val="24"/>
                <w:szCs w:val="24"/>
              </w:rPr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95E73">
              <w:rPr>
                <w:noProof/>
                <w:webHidden/>
                <w:sz w:val="24"/>
                <w:szCs w:val="24"/>
              </w:rPr>
              <w:t>26</w:t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88E62C" w14:textId="369DCE89" w:rsidR="0022193B" w:rsidRPr="00112C1B" w:rsidRDefault="00F65BFB" w:rsidP="00112C1B">
          <w:pPr>
            <w:pStyle w:val="21"/>
            <w:spacing w:after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57767785" w:history="1"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6.2.</w:t>
            </w:r>
            <w:r w:rsidR="0022193B" w:rsidRPr="00112C1B">
              <w:rPr>
                <w:rFonts w:eastAsiaTheme="minorEastAsia"/>
                <w:noProof/>
                <w:sz w:val="24"/>
                <w:szCs w:val="24"/>
                <w:lang w:eastAsia="ru-RU"/>
              </w:rPr>
              <w:tab/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Действия</w:t>
            </w:r>
            <w:r w:rsidR="0022193B" w:rsidRPr="00112C1B">
              <w:rPr>
                <w:rStyle w:val="a8"/>
                <w:rFonts w:eastAsiaTheme="majorEastAsia"/>
                <w:noProof/>
                <w:spacing w:val="-3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в</w:t>
            </w:r>
            <w:r w:rsidR="0022193B" w:rsidRPr="00112C1B">
              <w:rPr>
                <w:rStyle w:val="a8"/>
                <w:rFonts w:eastAsiaTheme="majorEastAsia"/>
                <w:noProof/>
                <w:spacing w:val="-4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других</w:t>
            </w:r>
            <w:r w:rsidR="0022193B" w:rsidRPr="00112C1B">
              <w:rPr>
                <w:rStyle w:val="a8"/>
                <w:rFonts w:eastAsiaTheme="majorEastAsia"/>
                <w:noProof/>
                <w:spacing w:val="-3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аварийных</w:t>
            </w:r>
            <w:r w:rsidR="0022193B" w:rsidRPr="00112C1B">
              <w:rPr>
                <w:rStyle w:val="a8"/>
                <w:rFonts w:eastAsiaTheme="majorEastAsia"/>
                <w:noProof/>
                <w:spacing w:val="-2"/>
                <w:sz w:val="24"/>
                <w:szCs w:val="24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ситуациях</w:t>
            </w:r>
            <w:r w:rsidR="0022193B" w:rsidRPr="00112C1B">
              <w:rPr>
                <w:noProof/>
                <w:webHidden/>
                <w:sz w:val="24"/>
                <w:szCs w:val="24"/>
              </w:rPr>
              <w:tab/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93B" w:rsidRPr="00112C1B">
              <w:rPr>
                <w:noProof/>
                <w:webHidden/>
                <w:sz w:val="24"/>
                <w:szCs w:val="24"/>
              </w:rPr>
              <w:instrText xml:space="preserve"> PAGEREF _Toc157767785 \h </w:instrText>
            </w:r>
            <w:r w:rsidR="0022193B" w:rsidRPr="00112C1B">
              <w:rPr>
                <w:noProof/>
                <w:webHidden/>
                <w:sz w:val="24"/>
                <w:szCs w:val="24"/>
              </w:rPr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95E73">
              <w:rPr>
                <w:noProof/>
                <w:webHidden/>
                <w:sz w:val="24"/>
                <w:szCs w:val="24"/>
              </w:rPr>
              <w:t>26</w:t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F3037E" w14:textId="61873505" w:rsidR="0022193B" w:rsidRPr="00112C1B" w:rsidRDefault="00F65BFB" w:rsidP="00112C1B">
          <w:pPr>
            <w:pStyle w:val="11"/>
            <w:tabs>
              <w:tab w:val="left" w:pos="709"/>
              <w:tab w:val="right" w:leader="dot" w:pos="9800"/>
            </w:tabs>
            <w:ind w:left="0" w:firstLine="142"/>
            <w:jc w:val="both"/>
            <w:rPr>
              <w:rFonts w:eastAsiaTheme="minorEastAsia"/>
              <w:noProof/>
              <w:lang w:eastAsia="ru-RU"/>
            </w:rPr>
          </w:pPr>
          <w:hyperlink w:anchor="_Toc157767786" w:history="1">
            <w:r w:rsidR="0022193B" w:rsidRPr="00112C1B">
              <w:rPr>
                <w:rStyle w:val="a8"/>
                <w:rFonts w:eastAsiaTheme="majorEastAsia"/>
                <w:noProof/>
              </w:rPr>
              <w:t>7.</w:t>
            </w:r>
            <w:r w:rsidR="0022193B" w:rsidRPr="00112C1B">
              <w:rPr>
                <w:rFonts w:eastAsiaTheme="minorEastAsia"/>
                <w:noProof/>
                <w:lang w:eastAsia="ru-RU"/>
              </w:rPr>
              <w:tab/>
            </w:r>
            <w:r w:rsidR="0022193B" w:rsidRPr="00112C1B">
              <w:rPr>
                <w:rStyle w:val="a8"/>
                <w:rFonts w:eastAsiaTheme="majorEastAsia"/>
                <w:noProof/>
              </w:rPr>
              <w:t>Рекомендации</w:t>
            </w:r>
            <w:r w:rsidR="0022193B" w:rsidRPr="00112C1B">
              <w:rPr>
                <w:rStyle w:val="a8"/>
                <w:rFonts w:eastAsiaTheme="majorEastAsia"/>
                <w:noProof/>
                <w:spacing w:val="-5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</w:rPr>
              <w:t>по</w:t>
            </w:r>
            <w:r w:rsidR="0022193B" w:rsidRPr="00112C1B">
              <w:rPr>
                <w:rStyle w:val="a8"/>
                <w:rFonts w:eastAsiaTheme="majorEastAsia"/>
                <w:noProof/>
                <w:spacing w:val="-3"/>
              </w:rPr>
              <w:t xml:space="preserve"> </w:t>
            </w:r>
            <w:r w:rsidR="0022193B" w:rsidRPr="00112C1B">
              <w:rPr>
                <w:rStyle w:val="a8"/>
                <w:rFonts w:eastAsiaTheme="majorEastAsia"/>
                <w:noProof/>
              </w:rPr>
              <w:t>освоению</w:t>
            </w:r>
            <w:r w:rsidR="0022193B" w:rsidRPr="00112C1B">
              <w:rPr>
                <w:noProof/>
                <w:webHidden/>
              </w:rPr>
              <w:tab/>
            </w:r>
            <w:r w:rsidR="0022193B" w:rsidRPr="00112C1B">
              <w:rPr>
                <w:noProof/>
                <w:webHidden/>
              </w:rPr>
              <w:fldChar w:fldCharType="begin"/>
            </w:r>
            <w:r w:rsidR="0022193B" w:rsidRPr="00112C1B">
              <w:rPr>
                <w:noProof/>
                <w:webHidden/>
              </w:rPr>
              <w:instrText xml:space="preserve"> PAGEREF _Toc157767786 \h </w:instrText>
            </w:r>
            <w:r w:rsidR="0022193B" w:rsidRPr="00112C1B">
              <w:rPr>
                <w:noProof/>
                <w:webHidden/>
              </w:rPr>
            </w:r>
            <w:r w:rsidR="0022193B" w:rsidRPr="00112C1B">
              <w:rPr>
                <w:noProof/>
                <w:webHidden/>
              </w:rPr>
              <w:fldChar w:fldCharType="separate"/>
            </w:r>
            <w:r w:rsidR="00795E73">
              <w:rPr>
                <w:noProof/>
                <w:webHidden/>
              </w:rPr>
              <w:t>27</w:t>
            </w:r>
            <w:r w:rsidR="0022193B" w:rsidRPr="00112C1B">
              <w:rPr>
                <w:noProof/>
                <w:webHidden/>
              </w:rPr>
              <w:fldChar w:fldCharType="end"/>
            </w:r>
          </w:hyperlink>
        </w:p>
        <w:p w14:paraId="13D9ECFE" w14:textId="12439B1D" w:rsidR="0022193B" w:rsidRPr="00112C1B" w:rsidRDefault="00F65BFB" w:rsidP="00112C1B">
          <w:pPr>
            <w:pStyle w:val="11"/>
            <w:tabs>
              <w:tab w:val="left" w:pos="709"/>
              <w:tab w:val="right" w:leader="dot" w:pos="9800"/>
            </w:tabs>
            <w:ind w:left="0" w:firstLine="142"/>
            <w:jc w:val="both"/>
            <w:rPr>
              <w:rFonts w:eastAsiaTheme="minorEastAsia"/>
              <w:noProof/>
              <w:lang w:eastAsia="ru-RU"/>
            </w:rPr>
          </w:pPr>
          <w:hyperlink w:anchor="_Toc157767787" w:history="1">
            <w:r w:rsidR="0022193B" w:rsidRPr="00112C1B">
              <w:rPr>
                <w:rStyle w:val="a8"/>
                <w:rFonts w:eastAsiaTheme="majorEastAsia"/>
                <w:noProof/>
              </w:rPr>
              <w:t>8.</w:t>
            </w:r>
            <w:r w:rsidR="0022193B" w:rsidRPr="00112C1B">
              <w:rPr>
                <w:rFonts w:eastAsiaTheme="minorEastAsia"/>
                <w:noProof/>
                <w:lang w:eastAsia="ru-RU"/>
              </w:rPr>
              <w:tab/>
            </w:r>
            <w:r w:rsidR="0022193B" w:rsidRPr="00112C1B">
              <w:rPr>
                <w:rStyle w:val="a8"/>
                <w:rFonts w:eastAsiaTheme="majorEastAsia"/>
                <w:noProof/>
              </w:rPr>
              <w:t>Основные элементы интерфейса «Социальной электронной платформы»</w:t>
            </w:r>
            <w:r w:rsidR="0022193B" w:rsidRPr="00112C1B">
              <w:rPr>
                <w:noProof/>
                <w:webHidden/>
              </w:rPr>
              <w:tab/>
            </w:r>
            <w:r w:rsidR="0022193B" w:rsidRPr="00112C1B">
              <w:rPr>
                <w:noProof/>
                <w:webHidden/>
              </w:rPr>
              <w:fldChar w:fldCharType="begin"/>
            </w:r>
            <w:r w:rsidR="0022193B" w:rsidRPr="00112C1B">
              <w:rPr>
                <w:noProof/>
                <w:webHidden/>
              </w:rPr>
              <w:instrText xml:space="preserve"> PAGEREF _Toc157767787 \h </w:instrText>
            </w:r>
            <w:r w:rsidR="0022193B" w:rsidRPr="00112C1B">
              <w:rPr>
                <w:noProof/>
                <w:webHidden/>
              </w:rPr>
            </w:r>
            <w:r w:rsidR="0022193B" w:rsidRPr="00112C1B">
              <w:rPr>
                <w:noProof/>
                <w:webHidden/>
              </w:rPr>
              <w:fldChar w:fldCharType="separate"/>
            </w:r>
            <w:r w:rsidR="00795E73">
              <w:rPr>
                <w:noProof/>
                <w:webHidden/>
              </w:rPr>
              <w:t>28</w:t>
            </w:r>
            <w:r w:rsidR="0022193B" w:rsidRPr="00112C1B">
              <w:rPr>
                <w:noProof/>
                <w:webHidden/>
              </w:rPr>
              <w:fldChar w:fldCharType="end"/>
            </w:r>
          </w:hyperlink>
        </w:p>
        <w:p w14:paraId="2A657530" w14:textId="3668B5BF" w:rsidR="0022193B" w:rsidRPr="00112C1B" w:rsidRDefault="00F65BFB" w:rsidP="00112C1B">
          <w:pPr>
            <w:pStyle w:val="21"/>
            <w:spacing w:after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57767788" w:history="1"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8.1.</w:t>
            </w:r>
            <w:r w:rsidR="0022193B" w:rsidRPr="00112C1B">
              <w:rPr>
                <w:rFonts w:eastAsiaTheme="minorEastAsia"/>
                <w:noProof/>
                <w:sz w:val="24"/>
                <w:szCs w:val="24"/>
                <w:lang w:eastAsia="ru-RU"/>
              </w:rPr>
              <w:tab/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 xml:space="preserve">Пиктограммы, соответствующие основным интерактивным элементам </w:t>
            </w:r>
            <w:r w:rsidR="00112C1B">
              <w:rPr>
                <w:rStyle w:val="a8"/>
                <w:rFonts w:eastAsiaTheme="majorEastAsia"/>
                <w:noProof/>
                <w:sz w:val="24"/>
                <w:szCs w:val="24"/>
              </w:rPr>
              <w:t xml:space="preserve">интерфейса 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на веб</w:t>
            </w:r>
            <w:r w:rsidR="00112C1B">
              <w:rPr>
                <w:rStyle w:val="a8"/>
                <w:rFonts w:eastAsiaTheme="majorEastAsia"/>
                <w:noProof/>
                <w:sz w:val="24"/>
                <w:szCs w:val="24"/>
              </w:rPr>
              <w:t>-</w:t>
            </w:r>
            <w:r w:rsidR="0022193B" w:rsidRPr="00112C1B">
              <w:rPr>
                <w:rStyle w:val="a8"/>
                <w:rFonts w:eastAsiaTheme="majorEastAsia"/>
                <w:noProof/>
                <w:sz w:val="24"/>
                <w:szCs w:val="24"/>
              </w:rPr>
              <w:t>формах</w:t>
            </w:r>
            <w:r w:rsidR="0022193B" w:rsidRPr="00112C1B">
              <w:rPr>
                <w:noProof/>
                <w:webHidden/>
                <w:sz w:val="24"/>
                <w:szCs w:val="24"/>
              </w:rPr>
              <w:tab/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begin"/>
            </w:r>
            <w:r w:rsidR="0022193B" w:rsidRPr="00112C1B">
              <w:rPr>
                <w:noProof/>
                <w:webHidden/>
                <w:sz w:val="24"/>
                <w:szCs w:val="24"/>
              </w:rPr>
              <w:instrText xml:space="preserve"> PAGEREF _Toc157767788 \h </w:instrText>
            </w:r>
            <w:r w:rsidR="0022193B" w:rsidRPr="00112C1B">
              <w:rPr>
                <w:noProof/>
                <w:webHidden/>
                <w:sz w:val="24"/>
                <w:szCs w:val="24"/>
              </w:rPr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95E73">
              <w:rPr>
                <w:noProof/>
                <w:webHidden/>
                <w:sz w:val="24"/>
                <w:szCs w:val="24"/>
              </w:rPr>
              <w:t>28</w:t>
            </w:r>
            <w:r w:rsidR="0022193B" w:rsidRPr="00112C1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0AF11E" w14:textId="35702C94" w:rsidR="0022193B" w:rsidRPr="00112C1B" w:rsidRDefault="0022193B" w:rsidP="00112C1B">
          <w:pPr>
            <w:ind w:firstLine="142"/>
            <w:jc w:val="both"/>
            <w:rPr>
              <w:sz w:val="24"/>
              <w:szCs w:val="24"/>
            </w:rPr>
          </w:pPr>
          <w:r w:rsidRPr="00112C1B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08993FE7" w14:textId="77777777" w:rsidR="00705EC4" w:rsidRPr="00112C1B" w:rsidRDefault="00705EC4">
      <w:pPr>
        <w:rPr>
          <w:sz w:val="24"/>
          <w:szCs w:val="24"/>
        </w:rPr>
        <w:sectPr w:rsidR="00705EC4" w:rsidRPr="00112C1B">
          <w:pgSz w:w="11910" w:h="16840"/>
          <w:pgMar w:top="1040" w:right="600" w:bottom="280" w:left="1500" w:header="533" w:footer="0" w:gutter="0"/>
          <w:cols w:space="720"/>
        </w:sectPr>
      </w:pPr>
    </w:p>
    <w:p w14:paraId="7A352D33" w14:textId="72766CAB" w:rsidR="00705EC4" w:rsidRDefault="0069475C" w:rsidP="00C6318A">
      <w:pPr>
        <w:pStyle w:val="1"/>
        <w:numPr>
          <w:ilvl w:val="0"/>
          <w:numId w:val="0"/>
        </w:numPr>
        <w:jc w:val="left"/>
      </w:pPr>
      <w:bookmarkStart w:id="1" w:name="_Toc157767757"/>
      <w:r>
        <w:lastRenderedPageBreak/>
        <w:t>Термины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определения</w:t>
      </w:r>
      <w:bookmarkEnd w:id="1"/>
    </w:p>
    <w:p w14:paraId="6513E4C7" w14:textId="5B4EC580" w:rsidR="00705EC4" w:rsidRDefault="0069475C" w:rsidP="00A4110D">
      <w:pPr>
        <w:pStyle w:val="a4"/>
      </w:pPr>
      <w:r>
        <w:t>В</w:t>
      </w:r>
      <w:r>
        <w:rPr>
          <w:spacing w:val="4"/>
        </w:rPr>
        <w:t xml:space="preserve"> </w:t>
      </w:r>
      <w:r>
        <w:t>руководстве</w:t>
      </w:r>
      <w:r>
        <w:rPr>
          <w:spacing w:val="3"/>
        </w:rPr>
        <w:t xml:space="preserve"> </w:t>
      </w:r>
      <w:r>
        <w:t>пользователя</w:t>
      </w:r>
      <w:r>
        <w:rPr>
          <w:spacing w:val="4"/>
        </w:rPr>
        <w:t xml:space="preserve"> </w:t>
      </w:r>
      <w:r>
        <w:t>применяются</w:t>
      </w:r>
      <w:r>
        <w:rPr>
          <w:spacing w:val="3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термины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57"/>
        </w:rPr>
        <w:t xml:space="preserve"> </w:t>
      </w:r>
      <w:r>
        <w:t>определениями</w:t>
      </w:r>
      <w:r>
        <w:rPr>
          <w:spacing w:val="-1"/>
        </w:rPr>
        <w:t xml:space="preserve"> </w:t>
      </w:r>
      <w:r>
        <w:t>(</w:t>
      </w:r>
      <w:hyperlink w:anchor="_bookmark2" w:history="1">
        <w:r>
          <w:t>Таблица</w:t>
        </w:r>
        <w:r>
          <w:rPr>
            <w:spacing w:val="-1"/>
          </w:rPr>
          <w:t xml:space="preserve"> </w:t>
        </w:r>
        <w:r>
          <w:t>1</w:t>
        </w:r>
      </w:hyperlink>
      <w:r>
        <w:t>).</w:t>
      </w:r>
    </w:p>
    <w:p w14:paraId="473C8BD2" w14:textId="77777777" w:rsidR="00705EC4" w:rsidRDefault="0069475C" w:rsidP="00A07331">
      <w:pPr>
        <w:pStyle w:val="a4"/>
        <w:ind w:firstLine="0"/>
      </w:pPr>
      <w:bookmarkStart w:id="2" w:name="_bookmark2"/>
      <w:bookmarkEnd w:id="2"/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определений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3"/>
        <w:gridCol w:w="7122"/>
      </w:tblGrid>
      <w:tr w:rsidR="00705EC4" w14:paraId="34FD2BF9" w14:textId="77777777">
        <w:trPr>
          <w:trHeight w:val="299"/>
        </w:trPr>
        <w:tc>
          <w:tcPr>
            <w:tcW w:w="2223" w:type="dxa"/>
          </w:tcPr>
          <w:p w14:paraId="78CCD5D8" w14:textId="77777777" w:rsidR="00705EC4" w:rsidRPr="00A26C74" w:rsidRDefault="0069475C" w:rsidP="00A26C74">
            <w:pPr>
              <w:pStyle w:val="TableParagraph"/>
              <w:jc w:val="center"/>
              <w:rPr>
                <w:b/>
                <w:bCs/>
              </w:rPr>
            </w:pPr>
            <w:r w:rsidRPr="00A26C74">
              <w:rPr>
                <w:b/>
                <w:bCs/>
              </w:rPr>
              <w:t>Термин</w:t>
            </w:r>
          </w:p>
        </w:tc>
        <w:tc>
          <w:tcPr>
            <w:tcW w:w="7122" w:type="dxa"/>
          </w:tcPr>
          <w:p w14:paraId="6534C883" w14:textId="77777777" w:rsidR="00705EC4" w:rsidRPr="00A26C74" w:rsidRDefault="0069475C" w:rsidP="00A26C74">
            <w:pPr>
              <w:pStyle w:val="TableParagraph"/>
              <w:jc w:val="center"/>
              <w:rPr>
                <w:b/>
                <w:bCs/>
              </w:rPr>
            </w:pPr>
            <w:r w:rsidRPr="00A26C74">
              <w:rPr>
                <w:b/>
                <w:bCs/>
              </w:rPr>
              <w:t>Определение</w:t>
            </w:r>
          </w:p>
        </w:tc>
      </w:tr>
      <w:tr w:rsidR="00705EC4" w14:paraId="767293F0" w14:textId="77777777">
        <w:trPr>
          <w:trHeight w:val="275"/>
        </w:trPr>
        <w:tc>
          <w:tcPr>
            <w:tcW w:w="2223" w:type="dxa"/>
          </w:tcPr>
          <w:p w14:paraId="6F8CB5E3" w14:textId="77777777" w:rsidR="00705EC4" w:rsidRPr="00A26C74" w:rsidRDefault="0069475C" w:rsidP="00A26C74">
            <w:pPr>
              <w:pStyle w:val="TableParagraph"/>
              <w:jc w:val="center"/>
              <w:rPr>
                <w:b/>
                <w:bCs/>
              </w:rPr>
            </w:pPr>
            <w:r w:rsidRPr="00A26C74">
              <w:rPr>
                <w:b/>
                <w:bCs/>
              </w:rPr>
              <w:t>1</w:t>
            </w:r>
          </w:p>
        </w:tc>
        <w:tc>
          <w:tcPr>
            <w:tcW w:w="7122" w:type="dxa"/>
          </w:tcPr>
          <w:p w14:paraId="042ABBC8" w14:textId="77777777" w:rsidR="00705EC4" w:rsidRPr="00A26C74" w:rsidRDefault="0069475C" w:rsidP="00A26C74">
            <w:pPr>
              <w:pStyle w:val="TableParagraph"/>
              <w:jc w:val="center"/>
              <w:rPr>
                <w:b/>
                <w:bCs/>
              </w:rPr>
            </w:pPr>
            <w:r w:rsidRPr="00A26C74">
              <w:rPr>
                <w:b/>
                <w:bCs/>
              </w:rPr>
              <w:t>2</w:t>
            </w:r>
          </w:p>
        </w:tc>
      </w:tr>
      <w:tr w:rsidR="0057098A" w14:paraId="35A25981" w14:textId="77777777" w:rsidTr="0057098A">
        <w:trPr>
          <w:trHeight w:val="325"/>
        </w:trPr>
        <w:tc>
          <w:tcPr>
            <w:tcW w:w="2223" w:type="dxa"/>
          </w:tcPr>
          <w:p w14:paraId="1A529789" w14:textId="6F38212C" w:rsidR="0057098A" w:rsidRDefault="0057098A" w:rsidP="00A26C74">
            <w:pPr>
              <w:pStyle w:val="TableParagraph"/>
            </w:pPr>
            <w:r>
              <w:t>Виджет</w:t>
            </w:r>
          </w:p>
        </w:tc>
        <w:tc>
          <w:tcPr>
            <w:tcW w:w="7122" w:type="dxa"/>
          </w:tcPr>
          <w:p w14:paraId="6D8C2CDF" w14:textId="5A0E0353" w:rsidR="0057098A" w:rsidRDefault="00F45647" w:rsidP="006668C3">
            <w:pPr>
              <w:pStyle w:val="a4"/>
              <w:ind w:left="122" w:firstLine="0"/>
            </w:pPr>
            <w:r>
              <w:t>Объединение</w:t>
            </w:r>
            <w:r w:rsidR="00F10FAA">
              <w:t xml:space="preserve"> </w:t>
            </w:r>
            <w:r>
              <w:t>функциональных действий в один визуально выделенный набор для упрощения навигации и поиска</w:t>
            </w:r>
            <w:r w:rsidR="006668C3">
              <w:t xml:space="preserve">. </w:t>
            </w:r>
          </w:p>
        </w:tc>
      </w:tr>
      <w:tr w:rsidR="000F6315" w14:paraId="75CBB3D0" w14:textId="77777777">
        <w:trPr>
          <w:trHeight w:val="1103"/>
        </w:trPr>
        <w:tc>
          <w:tcPr>
            <w:tcW w:w="2223" w:type="dxa"/>
          </w:tcPr>
          <w:p w14:paraId="24A24571" w14:textId="77777777" w:rsidR="000F6315" w:rsidRDefault="000F6315" w:rsidP="00A26C74">
            <w:pPr>
              <w:pStyle w:val="TableParagraph"/>
            </w:pPr>
            <w:r>
              <w:t>Информационная</w:t>
            </w:r>
            <w:r>
              <w:rPr>
                <w:spacing w:val="-57"/>
              </w:rPr>
              <w:t xml:space="preserve"> </w:t>
            </w:r>
            <w:r>
              <w:t>система</w:t>
            </w:r>
          </w:p>
        </w:tc>
        <w:tc>
          <w:tcPr>
            <w:tcW w:w="7122" w:type="dxa"/>
          </w:tcPr>
          <w:p w14:paraId="004EBF38" w14:textId="77777777" w:rsidR="000F6315" w:rsidRDefault="000F6315" w:rsidP="006668C3">
            <w:pPr>
              <w:pStyle w:val="a4"/>
              <w:ind w:left="122" w:firstLine="0"/>
            </w:pPr>
            <w:r>
              <w:t xml:space="preserve">Совокупность  </w:t>
            </w:r>
            <w:r>
              <w:rPr>
                <w:spacing w:val="55"/>
              </w:rPr>
              <w:t xml:space="preserve"> </w:t>
            </w:r>
            <w:r>
              <w:t xml:space="preserve">содержащейся   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 xml:space="preserve">базах   </w:t>
            </w:r>
            <w:r>
              <w:rPr>
                <w:spacing w:val="52"/>
              </w:rPr>
              <w:t xml:space="preserve"> </w:t>
            </w:r>
            <w:r>
              <w:t xml:space="preserve">данных   </w:t>
            </w:r>
            <w:r>
              <w:rPr>
                <w:spacing w:val="52"/>
              </w:rPr>
              <w:t xml:space="preserve"> </w:t>
            </w:r>
            <w:r>
              <w:t>информации</w:t>
            </w:r>
            <w:r>
              <w:rPr>
                <w:spacing w:val="-58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 w:rsidRPr="00A26C74">
              <w:t>обеспечивающих</w:t>
            </w:r>
            <w:r>
              <w:rPr>
                <w:spacing w:val="105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обработку</w:t>
            </w:r>
            <w:r>
              <w:rPr>
                <w:spacing w:val="105"/>
              </w:rPr>
              <w:t xml:space="preserve"> </w:t>
            </w:r>
            <w:r>
              <w:t>информационных</w:t>
            </w:r>
            <w:r>
              <w:rPr>
                <w:spacing w:val="105"/>
              </w:rPr>
              <w:t xml:space="preserve"> </w:t>
            </w:r>
            <w:r>
              <w:t>технологий</w:t>
            </w:r>
            <w:r>
              <w:rPr>
                <w:spacing w:val="-58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технических</w:t>
            </w:r>
            <w:r>
              <w:rPr>
                <w:spacing w:val="18"/>
              </w:rPr>
              <w:t xml:space="preserve"> </w:t>
            </w:r>
            <w:r>
              <w:t>средств</w:t>
            </w:r>
            <w:r>
              <w:rPr>
                <w:spacing w:val="18"/>
              </w:rPr>
              <w:t xml:space="preserve"> </w:t>
            </w:r>
            <w:r>
              <w:t>(Федеральный</w:t>
            </w:r>
            <w:r>
              <w:rPr>
                <w:spacing w:val="18"/>
              </w:rPr>
              <w:t xml:space="preserve"> </w:t>
            </w:r>
            <w:r>
              <w:t>закон</w:t>
            </w:r>
            <w:r>
              <w:rPr>
                <w:spacing w:val="18"/>
              </w:rPr>
              <w:t xml:space="preserve"> </w:t>
            </w:r>
            <w:r>
              <w:t>от</w:t>
            </w:r>
            <w:r>
              <w:rPr>
                <w:spacing w:val="3"/>
              </w:rPr>
              <w:t xml:space="preserve"> </w:t>
            </w:r>
            <w:r>
              <w:t>27.07.2006</w:t>
            </w:r>
          </w:p>
          <w:p w14:paraId="680A7F8A" w14:textId="77777777" w:rsidR="000F6315" w:rsidRDefault="000F6315" w:rsidP="006668C3">
            <w:pPr>
              <w:pStyle w:val="a4"/>
              <w:ind w:left="122" w:firstLine="0"/>
            </w:pPr>
            <w:r>
              <w:t>№</w:t>
            </w:r>
            <w:r>
              <w:rPr>
                <w:spacing w:val="-2"/>
              </w:rPr>
              <w:t xml:space="preserve"> </w:t>
            </w:r>
            <w:r>
              <w:t>149-ФЗ)</w:t>
            </w:r>
          </w:p>
        </w:tc>
      </w:tr>
      <w:tr w:rsidR="000F6315" w14:paraId="11F17D66" w14:textId="77777777">
        <w:trPr>
          <w:trHeight w:val="830"/>
        </w:trPr>
        <w:tc>
          <w:tcPr>
            <w:tcW w:w="2223" w:type="dxa"/>
          </w:tcPr>
          <w:p w14:paraId="22BE2342" w14:textId="77777777" w:rsidR="000F6315" w:rsidRDefault="000F6315" w:rsidP="00A26C74">
            <w:pPr>
              <w:pStyle w:val="TableParagraph"/>
            </w:pPr>
            <w:r>
              <w:t>Пользователь</w:t>
            </w:r>
          </w:p>
        </w:tc>
        <w:tc>
          <w:tcPr>
            <w:tcW w:w="7122" w:type="dxa"/>
          </w:tcPr>
          <w:p w14:paraId="735B55A5" w14:textId="77777777" w:rsidR="000F6315" w:rsidRDefault="000F6315" w:rsidP="006668C3">
            <w:pPr>
              <w:pStyle w:val="a4"/>
              <w:ind w:left="122" w:firstLine="0"/>
            </w:pPr>
            <w:r>
              <w:t>Специальный объект в информационной базе данных, однозначно</w:t>
            </w:r>
            <w:r>
              <w:rPr>
                <w:spacing w:val="1"/>
              </w:rPr>
              <w:t xml:space="preserve"> </w:t>
            </w:r>
            <w:r>
              <w:t>идентифицируемый</w:t>
            </w:r>
            <w:r>
              <w:rPr>
                <w:spacing w:val="1"/>
              </w:rPr>
              <w:t xml:space="preserve"> </w:t>
            </w:r>
            <w:r>
              <w:t>по коду</w:t>
            </w:r>
            <w:r>
              <w:rPr>
                <w:spacing w:val="1"/>
              </w:rPr>
              <w:t xml:space="preserve"> </w:t>
            </w:r>
            <w:r>
              <w:t>(логину),</w:t>
            </w:r>
            <w:r>
              <w:rPr>
                <w:spacing w:val="1"/>
              </w:rPr>
              <w:t xml:space="preserve"> </w:t>
            </w:r>
            <w:r>
              <w:t>служащий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7"/>
              </w:rPr>
              <w:t xml:space="preserve"> </w:t>
            </w:r>
            <w:r>
              <w:t>идентификации</w:t>
            </w:r>
            <w:r>
              <w:rPr>
                <w:spacing w:val="-3"/>
              </w:rPr>
              <w:t xml:space="preserve"> </w:t>
            </w:r>
            <w:r>
              <w:t>пользователя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системе.</w:t>
            </w:r>
          </w:p>
        </w:tc>
      </w:tr>
      <w:tr w:rsidR="000F6315" w14:paraId="2A503D90" w14:textId="77777777">
        <w:trPr>
          <w:trHeight w:val="1380"/>
        </w:trPr>
        <w:tc>
          <w:tcPr>
            <w:tcW w:w="2223" w:type="dxa"/>
          </w:tcPr>
          <w:p w14:paraId="78647F9A" w14:textId="77777777" w:rsidR="000F6315" w:rsidRDefault="000F6315" w:rsidP="00A26C74">
            <w:pPr>
              <w:pStyle w:val="TableParagraph"/>
            </w:pPr>
            <w:r>
              <w:t>Веб-браузер</w:t>
            </w:r>
          </w:p>
        </w:tc>
        <w:tc>
          <w:tcPr>
            <w:tcW w:w="7122" w:type="dxa"/>
          </w:tcPr>
          <w:p w14:paraId="42803713" w14:textId="25251B6A" w:rsidR="000F6315" w:rsidRDefault="000F6315" w:rsidP="006668C3">
            <w:pPr>
              <w:pStyle w:val="a4"/>
              <w:ind w:left="122" w:firstLine="0"/>
            </w:pPr>
            <w:r>
              <w:rPr>
                <w:spacing w:val="-1"/>
              </w:rPr>
              <w:t>Агент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пользователя,</w:t>
            </w:r>
            <w:r>
              <w:rPr>
                <w:spacing w:val="-13"/>
              </w:rPr>
              <w:t xml:space="preserve"> </w:t>
            </w:r>
            <w:r>
              <w:t>позволяющий</w:t>
            </w:r>
            <w:r>
              <w:rPr>
                <w:spacing w:val="-11"/>
              </w:rPr>
              <w:t xml:space="preserve"> </w:t>
            </w:r>
            <w:r>
              <w:t>пользователю</w:t>
            </w:r>
            <w:r>
              <w:rPr>
                <w:spacing w:val="-10"/>
              </w:rPr>
              <w:t xml:space="preserve"> </w:t>
            </w:r>
            <w:r>
              <w:t>получать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читать</w:t>
            </w:r>
            <w:r>
              <w:rPr>
                <w:spacing w:val="-58"/>
              </w:rPr>
              <w:t xml:space="preserve"> </w:t>
            </w:r>
            <w:r>
              <w:t>гипертекстовую</w:t>
            </w:r>
            <w:r>
              <w:rPr>
                <w:spacing w:val="1"/>
              </w:rPr>
              <w:t xml:space="preserve"> </w:t>
            </w: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t>просматривать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-57"/>
              </w:rPr>
              <w:t xml:space="preserve"> </w:t>
            </w:r>
            <w:r>
              <w:t>гипертекстовых</w:t>
            </w:r>
            <w:r>
              <w:rPr>
                <w:spacing w:val="61"/>
              </w:rPr>
              <w:t xml:space="preserve"> </w:t>
            </w:r>
            <w:r>
              <w:t>узлов (обычно   веб-страницы), перемещаться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2"/>
              </w:rPr>
              <w:t xml:space="preserve"> </w:t>
            </w:r>
            <w:r>
              <w:t>одного</w:t>
            </w:r>
            <w:r>
              <w:rPr>
                <w:spacing w:val="1"/>
              </w:rPr>
              <w:t xml:space="preserve"> </w:t>
            </w:r>
            <w:r>
              <w:t>узла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другому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взаимодействовать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информационным</w:t>
            </w:r>
          </w:p>
          <w:p w14:paraId="4BCD9EC1" w14:textId="77777777" w:rsidR="000F6315" w:rsidRDefault="000F6315" w:rsidP="006668C3">
            <w:pPr>
              <w:pStyle w:val="a4"/>
              <w:ind w:left="122" w:firstLine="0"/>
            </w:pPr>
            <w:r>
              <w:t>наполнением</w:t>
            </w:r>
            <w:r>
              <w:rPr>
                <w:spacing w:val="-5"/>
              </w:rPr>
              <w:t xml:space="preserve"> </w:t>
            </w:r>
            <w:r>
              <w:t>(ГОСТ</w:t>
            </w:r>
            <w:r>
              <w:rPr>
                <w:spacing w:val="-4"/>
              </w:rPr>
              <w:t xml:space="preserve"> </w:t>
            </w:r>
            <w:r>
              <w:t>Р</w:t>
            </w:r>
            <w:r>
              <w:rPr>
                <w:spacing w:val="-3"/>
              </w:rPr>
              <w:t xml:space="preserve"> </w:t>
            </w:r>
            <w:r>
              <w:t>ИСО</w:t>
            </w:r>
            <w:r>
              <w:rPr>
                <w:spacing w:val="-6"/>
              </w:rPr>
              <w:t xml:space="preserve"> </w:t>
            </w:r>
            <w:r>
              <w:t>9241-151-2014)</w:t>
            </w:r>
          </w:p>
        </w:tc>
      </w:tr>
      <w:tr w:rsidR="00AF6813" w14:paraId="6F7FFCF7" w14:textId="77777777" w:rsidTr="00AF6813">
        <w:trPr>
          <w:trHeight w:val="510"/>
        </w:trPr>
        <w:tc>
          <w:tcPr>
            <w:tcW w:w="2223" w:type="dxa"/>
          </w:tcPr>
          <w:p w14:paraId="0C956D04" w14:textId="352C6DD6" w:rsidR="00AF6813" w:rsidRDefault="00AF6813" w:rsidP="00A26C74">
            <w:pPr>
              <w:pStyle w:val="TableParagraph"/>
            </w:pPr>
            <w:r>
              <w:t>Рабочая область</w:t>
            </w:r>
          </w:p>
        </w:tc>
        <w:tc>
          <w:tcPr>
            <w:tcW w:w="7122" w:type="dxa"/>
          </w:tcPr>
          <w:p w14:paraId="5B83EF4B" w14:textId="5DF8C3DA" w:rsidR="00AF6813" w:rsidRPr="00AF6813" w:rsidRDefault="00AF6813" w:rsidP="006668C3">
            <w:pPr>
              <w:pStyle w:val="a4"/>
              <w:ind w:left="122" w:firstLine="0"/>
            </w:pPr>
            <w:r w:rsidRPr="00AF6813">
              <w:t>Область на экране, предназначенная для непосредственной работы с</w:t>
            </w:r>
            <w:r w:rsidR="0057098A">
              <w:t xml:space="preserve"> </w:t>
            </w:r>
            <w:r w:rsidRPr="00AF6813">
              <w:t>заявлением, личным делом и т.д.</w:t>
            </w:r>
          </w:p>
        </w:tc>
      </w:tr>
      <w:tr w:rsidR="00AF6813" w14:paraId="171329E5" w14:textId="77777777" w:rsidTr="006668C3">
        <w:trPr>
          <w:trHeight w:val="1381"/>
        </w:trPr>
        <w:tc>
          <w:tcPr>
            <w:tcW w:w="2223" w:type="dxa"/>
          </w:tcPr>
          <w:p w14:paraId="37CD7F58" w14:textId="2D22B5E8" w:rsidR="00AF6813" w:rsidRDefault="00AF6813" w:rsidP="00A26C74">
            <w:pPr>
              <w:pStyle w:val="TableParagraph"/>
            </w:pPr>
            <w:r>
              <w:t>Карточка</w:t>
            </w:r>
          </w:p>
        </w:tc>
        <w:tc>
          <w:tcPr>
            <w:tcW w:w="7122" w:type="dxa"/>
          </w:tcPr>
          <w:p w14:paraId="619B1F78" w14:textId="1EDA1D0A" w:rsidR="00AF6813" w:rsidRDefault="00AF6813" w:rsidP="006668C3">
            <w:pPr>
              <w:pStyle w:val="a4"/>
              <w:ind w:left="122" w:firstLine="0"/>
              <w:rPr>
                <w:spacing w:val="-1"/>
              </w:rPr>
            </w:pPr>
            <w:r>
              <w:t xml:space="preserve">Выделенная цветом и рамкой часть рабочей области, имеющая название и содержащая в себе множество связанных сведений. Имеет название. Некоторые карточки обладают свойством сворачивания, т.е. различаются размером и количеством отображаемой информации. </w:t>
            </w:r>
          </w:p>
        </w:tc>
      </w:tr>
      <w:tr w:rsidR="00AF6813" w14:paraId="47BEFFFE" w14:textId="77777777" w:rsidTr="00AF6813">
        <w:trPr>
          <w:trHeight w:val="510"/>
        </w:trPr>
        <w:tc>
          <w:tcPr>
            <w:tcW w:w="2223" w:type="dxa"/>
          </w:tcPr>
          <w:p w14:paraId="6C7CA66A" w14:textId="050EC607" w:rsidR="00AF6813" w:rsidRDefault="00AF6813" w:rsidP="00A26C74">
            <w:pPr>
              <w:pStyle w:val="TableParagraph"/>
            </w:pPr>
            <w:r>
              <w:t>Блок</w:t>
            </w:r>
            <w:r w:rsidR="006243BA">
              <w:t xml:space="preserve"> </w:t>
            </w:r>
            <w:r w:rsidR="00317341">
              <w:t>сведений</w:t>
            </w:r>
          </w:p>
        </w:tc>
        <w:tc>
          <w:tcPr>
            <w:tcW w:w="7122" w:type="dxa"/>
          </w:tcPr>
          <w:p w14:paraId="05091032" w14:textId="084329EF" w:rsidR="00AF6813" w:rsidRPr="00AF6813" w:rsidRDefault="00AF6813" w:rsidP="006668C3">
            <w:pPr>
              <w:pStyle w:val="a4"/>
              <w:ind w:left="122" w:firstLine="0"/>
            </w:pPr>
            <w:r>
              <w:t xml:space="preserve">Выделенная цветом часть рабочей области, имеющая название и содержащая в себе поля и группы полей. </w:t>
            </w:r>
          </w:p>
        </w:tc>
      </w:tr>
      <w:tr w:rsidR="00AF6813" w14:paraId="639DF3CE" w14:textId="77777777" w:rsidTr="00AF6813">
        <w:trPr>
          <w:trHeight w:val="510"/>
        </w:trPr>
        <w:tc>
          <w:tcPr>
            <w:tcW w:w="2223" w:type="dxa"/>
          </w:tcPr>
          <w:p w14:paraId="784F19F6" w14:textId="2BEA0930" w:rsidR="00AF6813" w:rsidRDefault="00AF6813" w:rsidP="00A26C74">
            <w:pPr>
              <w:pStyle w:val="TableParagraph"/>
            </w:pPr>
            <w:r>
              <w:t>Группа полей</w:t>
            </w:r>
          </w:p>
        </w:tc>
        <w:tc>
          <w:tcPr>
            <w:tcW w:w="7122" w:type="dxa"/>
          </w:tcPr>
          <w:p w14:paraId="0DA3E53C" w14:textId="3098D7AF" w:rsidR="00AF6813" w:rsidRDefault="00AF6813" w:rsidP="006668C3">
            <w:pPr>
              <w:pStyle w:val="a4"/>
              <w:ind w:left="122" w:firstLine="0"/>
              <w:rPr>
                <w:spacing w:val="-1"/>
              </w:rPr>
            </w:pPr>
            <w:r>
              <w:t xml:space="preserve">Выделенная цветом часть рабочей области, содержащая несколько полей, объединенных по смыслу. </w:t>
            </w:r>
          </w:p>
        </w:tc>
      </w:tr>
      <w:tr w:rsidR="000F6315" w14:paraId="0399E8F8" w14:textId="77777777" w:rsidTr="001066F8">
        <w:trPr>
          <w:trHeight w:val="533"/>
        </w:trPr>
        <w:tc>
          <w:tcPr>
            <w:tcW w:w="2223" w:type="dxa"/>
          </w:tcPr>
          <w:p w14:paraId="29D91954" w14:textId="00CCB5BE" w:rsidR="000F6315" w:rsidRPr="0057098A" w:rsidRDefault="000F6315" w:rsidP="00A26C74">
            <w:pPr>
              <w:pStyle w:val="TableParagraph"/>
            </w:pPr>
            <w:r w:rsidRPr="0057098A">
              <w:t>Факт</w:t>
            </w:r>
          </w:p>
        </w:tc>
        <w:tc>
          <w:tcPr>
            <w:tcW w:w="7122" w:type="dxa"/>
          </w:tcPr>
          <w:p w14:paraId="08AD837C" w14:textId="4366FC46" w:rsidR="000F6315" w:rsidRPr="0057098A" w:rsidRDefault="000F6315" w:rsidP="006668C3">
            <w:pPr>
              <w:pStyle w:val="a4"/>
              <w:ind w:left="122" w:firstLine="0"/>
            </w:pPr>
            <w:r w:rsidRPr="0057098A">
              <w:t>Точная</w:t>
            </w:r>
            <w:r w:rsidR="003953EE" w:rsidRPr="0057098A">
              <w:t xml:space="preserve"> и</w:t>
            </w:r>
            <w:r w:rsidRPr="0057098A">
              <w:t xml:space="preserve"> однозначная единица информации, используемая как основа для работы экспертной системы. </w:t>
            </w:r>
          </w:p>
        </w:tc>
      </w:tr>
      <w:tr w:rsidR="000F6315" w14:paraId="65FE4B24" w14:textId="77777777" w:rsidTr="001066F8">
        <w:trPr>
          <w:trHeight w:val="533"/>
        </w:trPr>
        <w:tc>
          <w:tcPr>
            <w:tcW w:w="2223" w:type="dxa"/>
          </w:tcPr>
          <w:p w14:paraId="4ACFA755" w14:textId="201C6054" w:rsidR="000F6315" w:rsidRPr="0057098A" w:rsidRDefault="000F6315" w:rsidP="00A26C74">
            <w:pPr>
              <w:pStyle w:val="TableParagraph"/>
            </w:pPr>
            <w:r w:rsidRPr="0057098A">
              <w:t>Экспертная система</w:t>
            </w:r>
          </w:p>
        </w:tc>
        <w:tc>
          <w:tcPr>
            <w:tcW w:w="7122" w:type="dxa"/>
          </w:tcPr>
          <w:p w14:paraId="1B534EAF" w14:textId="7133E80E" w:rsidR="000F6315" w:rsidRPr="0057098A" w:rsidRDefault="000F6315" w:rsidP="006668C3">
            <w:pPr>
              <w:pStyle w:val="a4"/>
              <w:ind w:left="122" w:firstLine="0"/>
            </w:pPr>
            <w:r w:rsidRPr="0057098A">
              <w:t xml:space="preserve">Модуль обработки информации, обеспечивающий принятие решений по заявлениям и регламентным действиям. </w:t>
            </w:r>
          </w:p>
        </w:tc>
      </w:tr>
      <w:tr w:rsidR="004F480A" w14:paraId="76E015B4" w14:textId="77777777" w:rsidTr="00433DB3">
        <w:trPr>
          <w:trHeight w:val="559"/>
        </w:trPr>
        <w:tc>
          <w:tcPr>
            <w:tcW w:w="2223" w:type="dxa"/>
          </w:tcPr>
          <w:p w14:paraId="21D61B69" w14:textId="3A90B3E6" w:rsidR="004F480A" w:rsidRPr="0057098A" w:rsidRDefault="004F480A" w:rsidP="00A26C74">
            <w:pPr>
              <w:pStyle w:val="TableParagraph"/>
            </w:pPr>
            <w:r w:rsidRPr="0057098A">
              <w:t>Реестр</w:t>
            </w:r>
          </w:p>
        </w:tc>
        <w:tc>
          <w:tcPr>
            <w:tcW w:w="7122" w:type="dxa"/>
          </w:tcPr>
          <w:p w14:paraId="2DE64B36" w14:textId="7A7100A0" w:rsidR="004F480A" w:rsidRPr="0057098A" w:rsidRDefault="00781C3A" w:rsidP="006668C3">
            <w:pPr>
              <w:pStyle w:val="a4"/>
              <w:ind w:left="122" w:firstLine="0"/>
            </w:pPr>
            <w:r w:rsidRPr="0057098A">
              <w:t>Реестр служит</w:t>
            </w:r>
            <w:r w:rsidR="004F480A" w:rsidRPr="0057098A">
              <w:t xml:space="preserve"> для хранения и представления данных, получаемых в результате работы пользователей в системе. </w:t>
            </w:r>
          </w:p>
        </w:tc>
      </w:tr>
    </w:tbl>
    <w:p w14:paraId="5FB51B91" w14:textId="77777777" w:rsidR="00705EC4" w:rsidRDefault="00705EC4">
      <w:pPr>
        <w:spacing w:line="257" w:lineRule="exact"/>
        <w:jc w:val="both"/>
        <w:rPr>
          <w:sz w:val="24"/>
        </w:rPr>
      </w:pPr>
    </w:p>
    <w:p w14:paraId="5BDEE380" w14:textId="77777777" w:rsidR="00CC26F1" w:rsidRDefault="00CC26F1">
      <w:pPr>
        <w:spacing w:line="257" w:lineRule="exact"/>
        <w:jc w:val="both"/>
        <w:rPr>
          <w:sz w:val="24"/>
        </w:rPr>
      </w:pPr>
    </w:p>
    <w:p w14:paraId="016D3EC0" w14:textId="77777777" w:rsidR="00CC26F1" w:rsidRDefault="00CC26F1" w:rsidP="00CC26F1">
      <w:pPr>
        <w:spacing w:line="257" w:lineRule="exact"/>
        <w:jc w:val="both"/>
        <w:rPr>
          <w:sz w:val="24"/>
        </w:rPr>
      </w:pPr>
    </w:p>
    <w:p w14:paraId="28380ACA" w14:textId="77777777" w:rsidR="00CC26F1" w:rsidRDefault="00CC26F1" w:rsidP="00CC26F1">
      <w:pPr>
        <w:spacing w:line="257" w:lineRule="exact"/>
        <w:jc w:val="both"/>
        <w:rPr>
          <w:sz w:val="24"/>
        </w:rPr>
      </w:pPr>
    </w:p>
    <w:p w14:paraId="635682EB" w14:textId="570CFC4D" w:rsidR="00CC26F1" w:rsidRDefault="00CC26F1" w:rsidP="00CC26F1">
      <w:pPr>
        <w:spacing w:line="257" w:lineRule="exact"/>
        <w:jc w:val="both"/>
        <w:rPr>
          <w:sz w:val="24"/>
        </w:rPr>
        <w:sectPr w:rsidR="00CC26F1">
          <w:pgSz w:w="11910" w:h="16840"/>
          <w:pgMar w:top="1040" w:right="600" w:bottom="280" w:left="1500" w:header="533" w:footer="0" w:gutter="0"/>
          <w:cols w:space="720"/>
        </w:sectPr>
      </w:pPr>
    </w:p>
    <w:p w14:paraId="08E967C3" w14:textId="77777777" w:rsidR="00705EC4" w:rsidRDefault="0069475C" w:rsidP="00C6318A">
      <w:pPr>
        <w:pStyle w:val="1"/>
        <w:numPr>
          <w:ilvl w:val="0"/>
          <w:numId w:val="0"/>
        </w:numPr>
        <w:jc w:val="left"/>
      </w:pPr>
      <w:bookmarkStart w:id="3" w:name="_Toc157767758"/>
      <w:r>
        <w:lastRenderedPageBreak/>
        <w:t>Принятые</w:t>
      </w:r>
      <w:r>
        <w:rPr>
          <w:spacing w:val="-4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обозначения</w:t>
      </w:r>
      <w:bookmarkEnd w:id="3"/>
    </w:p>
    <w:p w14:paraId="7D3E5703" w14:textId="77777777" w:rsidR="00705EC4" w:rsidRDefault="0069475C" w:rsidP="00A4110D">
      <w:pPr>
        <w:pStyle w:val="a4"/>
      </w:pPr>
      <w:r>
        <w:t>В</w:t>
      </w:r>
      <w:r>
        <w:rPr>
          <w:spacing w:val="59"/>
        </w:rPr>
        <w:t xml:space="preserve"> </w:t>
      </w:r>
      <w:r>
        <w:t>руководстве</w:t>
      </w:r>
      <w:r>
        <w:rPr>
          <w:spacing w:val="59"/>
        </w:rPr>
        <w:t xml:space="preserve"> </w:t>
      </w:r>
      <w:r>
        <w:t>пользователя</w:t>
      </w:r>
      <w:r>
        <w:rPr>
          <w:spacing w:val="59"/>
        </w:rPr>
        <w:t xml:space="preserve"> </w:t>
      </w:r>
      <w:r>
        <w:t>принимаются</w:t>
      </w:r>
      <w:r>
        <w:rPr>
          <w:spacing w:val="59"/>
        </w:rPr>
        <w:t xml:space="preserve"> </w:t>
      </w:r>
      <w:r>
        <w:t>следующие</w:t>
      </w:r>
      <w:r>
        <w:rPr>
          <w:spacing w:val="58"/>
        </w:rPr>
        <w:t xml:space="preserve"> </w:t>
      </w:r>
      <w:r>
        <w:t>сокращения</w:t>
      </w:r>
      <w:r>
        <w:rPr>
          <w:spacing w:val="5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обозначения</w:t>
      </w:r>
      <w:r>
        <w:rPr>
          <w:spacing w:val="-57"/>
        </w:rPr>
        <w:t xml:space="preserve"> </w:t>
      </w:r>
      <w:r>
        <w:t>(</w:t>
      </w:r>
      <w:hyperlink w:anchor="_bookmark4" w:history="1">
        <w:r>
          <w:t>Таблица</w:t>
        </w:r>
        <w:r>
          <w:rPr>
            <w:spacing w:val="-2"/>
          </w:rPr>
          <w:t xml:space="preserve"> </w:t>
        </w:r>
        <w:r>
          <w:t>2</w:t>
        </w:r>
      </w:hyperlink>
      <w:r>
        <w:t>).</w:t>
      </w:r>
    </w:p>
    <w:p w14:paraId="5B9D109D" w14:textId="77777777" w:rsidR="00705EC4" w:rsidRDefault="0069475C" w:rsidP="00A07331">
      <w:pPr>
        <w:pStyle w:val="a4"/>
        <w:ind w:firstLine="0"/>
      </w:pPr>
      <w:bookmarkStart w:id="4" w:name="_bookmark4"/>
      <w:bookmarkEnd w:id="4"/>
      <w:r>
        <w:t>Таблица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сокращений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7146"/>
      </w:tblGrid>
      <w:tr w:rsidR="00705EC4" w14:paraId="6204A521" w14:textId="77777777">
        <w:trPr>
          <w:trHeight w:val="575"/>
        </w:trPr>
        <w:tc>
          <w:tcPr>
            <w:tcW w:w="2199" w:type="dxa"/>
          </w:tcPr>
          <w:p w14:paraId="3393410F" w14:textId="77777777" w:rsidR="00705EC4" w:rsidRPr="009922BA" w:rsidRDefault="0069475C" w:rsidP="009922BA">
            <w:pPr>
              <w:pStyle w:val="TableParagraph"/>
              <w:jc w:val="center"/>
              <w:rPr>
                <w:b/>
                <w:bCs/>
              </w:rPr>
            </w:pPr>
            <w:r w:rsidRPr="009922BA">
              <w:rPr>
                <w:b/>
                <w:bCs/>
              </w:rPr>
              <w:t>Сокращение</w:t>
            </w:r>
            <w:r w:rsidRPr="009922BA">
              <w:rPr>
                <w:b/>
                <w:bCs/>
                <w:spacing w:val="-57"/>
              </w:rPr>
              <w:t xml:space="preserve"> </w:t>
            </w:r>
            <w:r w:rsidRPr="009922BA">
              <w:rPr>
                <w:b/>
                <w:bCs/>
              </w:rPr>
              <w:t>(обозначение)</w:t>
            </w:r>
          </w:p>
        </w:tc>
        <w:tc>
          <w:tcPr>
            <w:tcW w:w="7146" w:type="dxa"/>
          </w:tcPr>
          <w:p w14:paraId="3333B71D" w14:textId="77777777" w:rsidR="00705EC4" w:rsidRPr="009922BA" w:rsidRDefault="0069475C" w:rsidP="009922BA">
            <w:pPr>
              <w:pStyle w:val="TableParagraph"/>
              <w:jc w:val="center"/>
              <w:rPr>
                <w:b/>
                <w:bCs/>
              </w:rPr>
            </w:pPr>
            <w:r w:rsidRPr="009922BA">
              <w:rPr>
                <w:b/>
                <w:bCs/>
              </w:rPr>
              <w:t>Значение</w:t>
            </w:r>
            <w:r w:rsidRPr="009922BA">
              <w:rPr>
                <w:b/>
                <w:bCs/>
                <w:spacing w:val="-10"/>
              </w:rPr>
              <w:t xml:space="preserve"> </w:t>
            </w:r>
            <w:r w:rsidRPr="009922BA">
              <w:rPr>
                <w:b/>
                <w:bCs/>
              </w:rPr>
              <w:t>сокращения</w:t>
            </w:r>
            <w:r w:rsidRPr="009922BA">
              <w:rPr>
                <w:b/>
                <w:bCs/>
                <w:spacing w:val="-9"/>
              </w:rPr>
              <w:t xml:space="preserve"> </w:t>
            </w:r>
            <w:r w:rsidRPr="009922BA">
              <w:rPr>
                <w:b/>
                <w:bCs/>
              </w:rPr>
              <w:t>(обозначения)</w:t>
            </w:r>
          </w:p>
        </w:tc>
      </w:tr>
      <w:tr w:rsidR="00705EC4" w14:paraId="630D282B" w14:textId="77777777">
        <w:trPr>
          <w:trHeight w:val="275"/>
        </w:trPr>
        <w:tc>
          <w:tcPr>
            <w:tcW w:w="2199" w:type="dxa"/>
          </w:tcPr>
          <w:p w14:paraId="673FDBC5" w14:textId="77777777" w:rsidR="00705EC4" w:rsidRPr="009922BA" w:rsidRDefault="0069475C" w:rsidP="009922BA">
            <w:pPr>
              <w:pStyle w:val="TableParagraph"/>
              <w:jc w:val="center"/>
              <w:rPr>
                <w:b/>
                <w:bCs/>
              </w:rPr>
            </w:pPr>
            <w:r w:rsidRPr="009922BA">
              <w:rPr>
                <w:b/>
                <w:bCs/>
              </w:rPr>
              <w:t>1</w:t>
            </w:r>
          </w:p>
        </w:tc>
        <w:tc>
          <w:tcPr>
            <w:tcW w:w="7146" w:type="dxa"/>
          </w:tcPr>
          <w:p w14:paraId="17DF0D47" w14:textId="77777777" w:rsidR="00705EC4" w:rsidRPr="009922BA" w:rsidRDefault="0069475C" w:rsidP="009922BA">
            <w:pPr>
              <w:pStyle w:val="TableParagraph"/>
              <w:jc w:val="center"/>
              <w:rPr>
                <w:b/>
                <w:bCs/>
              </w:rPr>
            </w:pPr>
            <w:r w:rsidRPr="009922BA">
              <w:rPr>
                <w:b/>
                <w:bCs/>
              </w:rPr>
              <w:t>2</w:t>
            </w:r>
          </w:p>
        </w:tc>
      </w:tr>
      <w:tr w:rsidR="003B6F3D" w14:paraId="3B1B65A2" w14:textId="77777777">
        <w:trPr>
          <w:trHeight w:val="551"/>
        </w:trPr>
        <w:tc>
          <w:tcPr>
            <w:tcW w:w="2199" w:type="dxa"/>
          </w:tcPr>
          <w:p w14:paraId="0ACAEF7D" w14:textId="3AEC78E8" w:rsidR="003B6F3D" w:rsidRDefault="003B6F3D" w:rsidP="009922BA">
            <w:pPr>
              <w:pStyle w:val="TableParagraph"/>
              <w:jc w:val="left"/>
            </w:pPr>
            <w:r>
              <w:t xml:space="preserve">АИС </w:t>
            </w:r>
            <w:r w:rsidR="00C30AD7">
              <w:t>СЭП</w:t>
            </w:r>
            <w:r>
              <w:t>, Система</w:t>
            </w:r>
          </w:p>
        </w:tc>
        <w:tc>
          <w:tcPr>
            <w:tcW w:w="7146" w:type="dxa"/>
          </w:tcPr>
          <w:p w14:paraId="2652372C" w14:textId="03E3B006" w:rsidR="003B6F3D" w:rsidRDefault="003B6F3D" w:rsidP="00A26C74">
            <w:pPr>
              <w:pStyle w:val="TableParagraph"/>
            </w:pPr>
            <w:r>
              <w:t>Автоматизированная информационная система «</w:t>
            </w:r>
            <w:r w:rsidR="00C30AD7">
              <w:t>Социальная электронная платформа</w:t>
            </w:r>
            <w:r>
              <w:t>»</w:t>
            </w:r>
          </w:p>
        </w:tc>
      </w:tr>
      <w:tr w:rsidR="003B6F3D" w14:paraId="44062041" w14:textId="77777777">
        <w:trPr>
          <w:trHeight w:val="378"/>
        </w:trPr>
        <w:tc>
          <w:tcPr>
            <w:tcW w:w="2199" w:type="dxa"/>
          </w:tcPr>
          <w:p w14:paraId="2516B8BE" w14:textId="3BCE89D2" w:rsidR="003B6F3D" w:rsidRDefault="003B6F3D" w:rsidP="00A26C74">
            <w:pPr>
              <w:pStyle w:val="TableParagraph"/>
            </w:pPr>
            <w:r>
              <w:t>АИС</w:t>
            </w:r>
          </w:p>
        </w:tc>
        <w:tc>
          <w:tcPr>
            <w:tcW w:w="7146" w:type="dxa"/>
          </w:tcPr>
          <w:p w14:paraId="73BA1009" w14:textId="3663D620" w:rsidR="003B6F3D" w:rsidRDefault="003B6F3D" w:rsidP="00A26C74">
            <w:pPr>
              <w:pStyle w:val="TableParagraph"/>
            </w:pPr>
            <w:r>
              <w:t>Автоматизированная информационная система</w:t>
            </w:r>
          </w:p>
        </w:tc>
      </w:tr>
      <w:tr w:rsidR="003B6F3D" w14:paraId="3FC30A06" w14:textId="77777777">
        <w:trPr>
          <w:trHeight w:val="378"/>
        </w:trPr>
        <w:tc>
          <w:tcPr>
            <w:tcW w:w="2199" w:type="dxa"/>
          </w:tcPr>
          <w:p w14:paraId="3A104889" w14:textId="21D124A1" w:rsidR="003B6F3D" w:rsidRDefault="003B6F3D" w:rsidP="00A26C74">
            <w:pPr>
              <w:pStyle w:val="TableParagraph"/>
            </w:pPr>
            <w:r>
              <w:t>АРМ</w:t>
            </w:r>
          </w:p>
        </w:tc>
        <w:tc>
          <w:tcPr>
            <w:tcW w:w="7146" w:type="dxa"/>
          </w:tcPr>
          <w:p w14:paraId="1DBB9154" w14:textId="42FADA61" w:rsidR="003B6F3D" w:rsidRDefault="003B6F3D" w:rsidP="00A26C74">
            <w:pPr>
              <w:pStyle w:val="TableParagraph"/>
            </w:pPr>
            <w:r>
              <w:t>Автоматизированное рабочее место</w:t>
            </w:r>
          </w:p>
        </w:tc>
      </w:tr>
      <w:tr w:rsidR="003B6F3D" w14:paraId="6235D5F0" w14:textId="77777777" w:rsidTr="00043F48">
        <w:trPr>
          <w:trHeight w:val="561"/>
        </w:trPr>
        <w:tc>
          <w:tcPr>
            <w:tcW w:w="2199" w:type="dxa"/>
          </w:tcPr>
          <w:p w14:paraId="7DA11087" w14:textId="76F1D709" w:rsidR="003B6F3D" w:rsidRDefault="003B6F3D" w:rsidP="00A26C74">
            <w:pPr>
              <w:pStyle w:val="TableParagraph"/>
            </w:pPr>
            <w:r>
              <w:t>ВС</w:t>
            </w:r>
          </w:p>
        </w:tc>
        <w:tc>
          <w:tcPr>
            <w:tcW w:w="7146" w:type="dxa"/>
          </w:tcPr>
          <w:p w14:paraId="27041211" w14:textId="117621B8" w:rsidR="00043F48" w:rsidRDefault="003B6F3D" w:rsidP="00043F48">
            <w:pPr>
              <w:pStyle w:val="TableParagraph"/>
            </w:pPr>
            <w:r>
              <w:t>Вид сведений системы межведомственного электронного взаимодействия</w:t>
            </w:r>
          </w:p>
        </w:tc>
      </w:tr>
      <w:tr w:rsidR="00295B69" w14:paraId="09CBE6BC" w14:textId="77777777" w:rsidTr="00706D90">
        <w:trPr>
          <w:trHeight w:val="380"/>
        </w:trPr>
        <w:tc>
          <w:tcPr>
            <w:tcW w:w="2199" w:type="dxa"/>
          </w:tcPr>
          <w:p w14:paraId="5BC469BF" w14:textId="3C9C6E6C" w:rsidR="00295B69" w:rsidRDefault="00295B69" w:rsidP="00A26C74">
            <w:pPr>
              <w:pStyle w:val="TableParagraph"/>
            </w:pPr>
            <w:r>
              <w:t>ДУЛ</w:t>
            </w:r>
          </w:p>
        </w:tc>
        <w:tc>
          <w:tcPr>
            <w:tcW w:w="7146" w:type="dxa"/>
          </w:tcPr>
          <w:p w14:paraId="1919B1EF" w14:textId="48BD1ABD" w:rsidR="00295B69" w:rsidRDefault="00295B69" w:rsidP="00A26C74">
            <w:pPr>
              <w:pStyle w:val="TableParagraph"/>
            </w:pPr>
            <w:r>
              <w:t>Документ, удостоверяющий личность</w:t>
            </w:r>
          </w:p>
        </w:tc>
      </w:tr>
      <w:tr w:rsidR="003B6F3D" w14:paraId="6C4D051D" w14:textId="77777777">
        <w:trPr>
          <w:trHeight w:val="552"/>
        </w:trPr>
        <w:tc>
          <w:tcPr>
            <w:tcW w:w="2199" w:type="dxa"/>
          </w:tcPr>
          <w:p w14:paraId="465D4821" w14:textId="5D0D6EF3" w:rsidR="003B6F3D" w:rsidRDefault="003B6F3D" w:rsidP="00A26C74">
            <w:pPr>
              <w:pStyle w:val="TableParagraph"/>
            </w:pPr>
            <w:r>
              <w:t>ЕГИССО</w:t>
            </w:r>
          </w:p>
        </w:tc>
        <w:tc>
          <w:tcPr>
            <w:tcW w:w="7146" w:type="dxa"/>
          </w:tcPr>
          <w:p w14:paraId="03A50211" w14:textId="59D2EB6B" w:rsidR="003B6F3D" w:rsidRDefault="003B6F3D" w:rsidP="00A26C74">
            <w:pPr>
              <w:pStyle w:val="TableParagraph"/>
            </w:pPr>
            <w:r>
              <w:t>Единая государственная информационная система социального обеспечения</w:t>
            </w:r>
          </w:p>
        </w:tc>
      </w:tr>
      <w:tr w:rsidR="003B6F3D" w14:paraId="27FC62C2" w14:textId="77777777">
        <w:trPr>
          <w:trHeight w:val="378"/>
        </w:trPr>
        <w:tc>
          <w:tcPr>
            <w:tcW w:w="2199" w:type="dxa"/>
          </w:tcPr>
          <w:p w14:paraId="61CA198D" w14:textId="55A9E27B" w:rsidR="003B6F3D" w:rsidRDefault="003B6F3D" w:rsidP="00A26C74">
            <w:pPr>
              <w:pStyle w:val="TableParagraph"/>
            </w:pPr>
            <w:r>
              <w:t>ЕДК</w:t>
            </w:r>
          </w:p>
        </w:tc>
        <w:tc>
          <w:tcPr>
            <w:tcW w:w="7146" w:type="dxa"/>
          </w:tcPr>
          <w:p w14:paraId="21432558" w14:textId="67929307" w:rsidR="003B6F3D" w:rsidRDefault="003B6F3D" w:rsidP="00A26C74">
            <w:pPr>
              <w:pStyle w:val="TableParagraph"/>
            </w:pPr>
            <w:r>
              <w:t>Ежемесячная денежная компенсация</w:t>
            </w:r>
          </w:p>
        </w:tc>
      </w:tr>
      <w:tr w:rsidR="003B6F3D" w14:paraId="27F9C88F" w14:textId="77777777">
        <w:trPr>
          <w:trHeight w:val="376"/>
        </w:trPr>
        <w:tc>
          <w:tcPr>
            <w:tcW w:w="2199" w:type="dxa"/>
          </w:tcPr>
          <w:p w14:paraId="18657263" w14:textId="3A3AFCF9" w:rsidR="003B6F3D" w:rsidRDefault="003B6F3D" w:rsidP="00A26C74">
            <w:pPr>
              <w:pStyle w:val="TableParagraph"/>
            </w:pPr>
            <w:r>
              <w:t>ЕЛС</w:t>
            </w:r>
          </w:p>
        </w:tc>
        <w:tc>
          <w:tcPr>
            <w:tcW w:w="7146" w:type="dxa"/>
          </w:tcPr>
          <w:p w14:paraId="06E20581" w14:textId="3750CEA0" w:rsidR="003B6F3D" w:rsidRDefault="003B6F3D" w:rsidP="00A26C74">
            <w:pPr>
              <w:pStyle w:val="TableParagraph"/>
            </w:pPr>
            <w:r>
              <w:t>Единый лицевой счет в ГИС ЖКХ</w:t>
            </w:r>
          </w:p>
        </w:tc>
      </w:tr>
      <w:tr w:rsidR="003B6F3D" w14:paraId="23C944E2" w14:textId="77777777">
        <w:trPr>
          <w:trHeight w:val="378"/>
        </w:trPr>
        <w:tc>
          <w:tcPr>
            <w:tcW w:w="2199" w:type="dxa"/>
          </w:tcPr>
          <w:p w14:paraId="348FCD3F" w14:textId="381E7263" w:rsidR="003B6F3D" w:rsidRDefault="003B6F3D" w:rsidP="00A26C74">
            <w:pPr>
              <w:pStyle w:val="TableParagraph"/>
            </w:pPr>
            <w:r>
              <w:t>ГИС ЖКХ</w:t>
            </w:r>
          </w:p>
        </w:tc>
        <w:tc>
          <w:tcPr>
            <w:tcW w:w="7146" w:type="dxa"/>
          </w:tcPr>
          <w:p w14:paraId="0BC1C5AD" w14:textId="2468F1FF" w:rsidR="003B6F3D" w:rsidRDefault="003B6F3D" w:rsidP="00A26C74">
            <w:pPr>
              <w:pStyle w:val="TableParagraph"/>
            </w:pPr>
            <w:r>
              <w:t>Государственная информационная система жилищно-коммунального хозяйства</w:t>
            </w:r>
          </w:p>
        </w:tc>
      </w:tr>
      <w:tr w:rsidR="003B6F3D" w14:paraId="1FDACF4C" w14:textId="77777777">
        <w:trPr>
          <w:trHeight w:val="275"/>
        </w:trPr>
        <w:tc>
          <w:tcPr>
            <w:tcW w:w="2199" w:type="dxa"/>
          </w:tcPr>
          <w:p w14:paraId="7B644D11" w14:textId="7007FDDF" w:rsidR="003B6F3D" w:rsidRDefault="003B6F3D" w:rsidP="00A26C74">
            <w:pPr>
              <w:pStyle w:val="TableParagraph"/>
            </w:pPr>
            <w:r>
              <w:t>ЖКУ</w:t>
            </w:r>
          </w:p>
        </w:tc>
        <w:tc>
          <w:tcPr>
            <w:tcW w:w="7146" w:type="dxa"/>
          </w:tcPr>
          <w:p w14:paraId="51ED8381" w14:textId="7DBD357B" w:rsidR="003B6F3D" w:rsidRDefault="003B6F3D" w:rsidP="00A26C74">
            <w:pPr>
              <w:pStyle w:val="TableParagraph"/>
            </w:pPr>
            <w:r>
              <w:t>Жилищно-коммунальные услуги</w:t>
            </w:r>
          </w:p>
        </w:tc>
      </w:tr>
      <w:tr w:rsidR="003B6F3D" w14:paraId="696BD211" w14:textId="77777777">
        <w:trPr>
          <w:trHeight w:val="278"/>
        </w:trPr>
        <w:tc>
          <w:tcPr>
            <w:tcW w:w="2199" w:type="dxa"/>
          </w:tcPr>
          <w:p w14:paraId="284F4B83" w14:textId="132D79C5" w:rsidR="003B6F3D" w:rsidRDefault="003B6F3D" w:rsidP="00A26C74">
            <w:pPr>
              <w:pStyle w:val="TableParagraph"/>
            </w:pPr>
            <w:r>
              <w:t>ЖКХ</w:t>
            </w:r>
          </w:p>
        </w:tc>
        <w:tc>
          <w:tcPr>
            <w:tcW w:w="7146" w:type="dxa"/>
          </w:tcPr>
          <w:p w14:paraId="05109D36" w14:textId="256E52F9" w:rsidR="003B6F3D" w:rsidRDefault="003B6F3D" w:rsidP="00A26C74">
            <w:pPr>
              <w:pStyle w:val="TableParagraph"/>
            </w:pPr>
            <w:r>
              <w:t>Жилищно-коммунальное хозяйство</w:t>
            </w:r>
          </w:p>
        </w:tc>
      </w:tr>
      <w:tr w:rsidR="00E95BCC" w14:paraId="4BE7BE96" w14:textId="77777777">
        <w:trPr>
          <w:trHeight w:val="278"/>
        </w:trPr>
        <w:tc>
          <w:tcPr>
            <w:tcW w:w="2199" w:type="dxa"/>
          </w:tcPr>
          <w:p w14:paraId="1044C99A" w14:textId="29D78713" w:rsidR="00E95BCC" w:rsidRDefault="00E95BCC" w:rsidP="00A26C74">
            <w:pPr>
              <w:pStyle w:val="TableParagraph"/>
            </w:pPr>
            <w:r>
              <w:t>ЛД</w:t>
            </w:r>
          </w:p>
        </w:tc>
        <w:tc>
          <w:tcPr>
            <w:tcW w:w="7146" w:type="dxa"/>
          </w:tcPr>
          <w:p w14:paraId="39F6CB73" w14:textId="1E8275ED" w:rsidR="00E95BCC" w:rsidRDefault="00E95BCC" w:rsidP="00A26C74">
            <w:pPr>
              <w:pStyle w:val="TableParagraph"/>
            </w:pPr>
            <w:r>
              <w:t>Личное дело</w:t>
            </w:r>
          </w:p>
        </w:tc>
      </w:tr>
      <w:tr w:rsidR="003B6F3D" w14:paraId="4D6B53A4" w14:textId="77777777">
        <w:trPr>
          <w:trHeight w:val="278"/>
        </w:trPr>
        <w:tc>
          <w:tcPr>
            <w:tcW w:w="2199" w:type="dxa"/>
          </w:tcPr>
          <w:p w14:paraId="14124DD4" w14:textId="1471DCFF" w:rsidR="003B6F3D" w:rsidRDefault="003B6F3D" w:rsidP="00A26C74">
            <w:pPr>
              <w:pStyle w:val="TableParagraph"/>
            </w:pPr>
            <w:r>
              <w:t>НПА</w:t>
            </w:r>
          </w:p>
        </w:tc>
        <w:tc>
          <w:tcPr>
            <w:tcW w:w="7146" w:type="dxa"/>
          </w:tcPr>
          <w:p w14:paraId="1D4078E9" w14:textId="6F37E180" w:rsidR="003B6F3D" w:rsidRDefault="003B6F3D" w:rsidP="00A26C74">
            <w:pPr>
              <w:pStyle w:val="TableParagraph"/>
            </w:pPr>
            <w:r>
              <w:t>Нормативно правовой акт</w:t>
            </w:r>
          </w:p>
        </w:tc>
      </w:tr>
      <w:tr w:rsidR="006B1E5B" w14:paraId="61364E97" w14:textId="77777777">
        <w:trPr>
          <w:trHeight w:val="278"/>
        </w:trPr>
        <w:tc>
          <w:tcPr>
            <w:tcW w:w="2199" w:type="dxa"/>
          </w:tcPr>
          <w:p w14:paraId="28331BE4" w14:textId="033DF0CE" w:rsidR="006B1E5B" w:rsidRDefault="006B1E5B" w:rsidP="00A26C74">
            <w:pPr>
              <w:pStyle w:val="TableParagraph"/>
            </w:pPr>
            <w:r>
              <w:t>НСИ</w:t>
            </w:r>
          </w:p>
        </w:tc>
        <w:tc>
          <w:tcPr>
            <w:tcW w:w="7146" w:type="dxa"/>
          </w:tcPr>
          <w:p w14:paraId="4BC1B47F" w14:textId="36CE40FB" w:rsidR="006B1E5B" w:rsidRDefault="006B1E5B" w:rsidP="00A26C74">
            <w:pPr>
              <w:pStyle w:val="TableParagraph"/>
            </w:pPr>
            <w:r>
              <w:t>Нормативно-справочная информация</w:t>
            </w:r>
          </w:p>
        </w:tc>
      </w:tr>
      <w:tr w:rsidR="003B6F3D" w14:paraId="3CD31976" w14:textId="77777777">
        <w:trPr>
          <w:trHeight w:val="278"/>
        </w:trPr>
        <w:tc>
          <w:tcPr>
            <w:tcW w:w="2199" w:type="dxa"/>
          </w:tcPr>
          <w:p w14:paraId="518A485C" w14:textId="4DD2D48D" w:rsidR="003B6F3D" w:rsidRDefault="003B6F3D" w:rsidP="00A26C74">
            <w:pPr>
              <w:pStyle w:val="TableParagraph"/>
            </w:pPr>
            <w:r>
              <w:t>ОЖФ</w:t>
            </w:r>
          </w:p>
        </w:tc>
        <w:tc>
          <w:tcPr>
            <w:tcW w:w="7146" w:type="dxa"/>
          </w:tcPr>
          <w:p w14:paraId="4106CC29" w14:textId="2C30F22D" w:rsidR="003B6F3D" w:rsidRDefault="003B6F3D" w:rsidP="00A26C74">
            <w:pPr>
              <w:pStyle w:val="TableParagraph"/>
            </w:pPr>
            <w:r>
              <w:t>Объект жилищного фонда</w:t>
            </w:r>
          </w:p>
        </w:tc>
      </w:tr>
      <w:tr w:rsidR="003B6F3D" w14:paraId="5A827166" w14:textId="77777777">
        <w:trPr>
          <w:trHeight w:val="278"/>
        </w:trPr>
        <w:tc>
          <w:tcPr>
            <w:tcW w:w="2199" w:type="dxa"/>
          </w:tcPr>
          <w:p w14:paraId="17144BF4" w14:textId="6CC770BA" w:rsidR="003B6F3D" w:rsidRDefault="003B6F3D" w:rsidP="00A26C74">
            <w:pPr>
              <w:pStyle w:val="TableParagraph"/>
            </w:pPr>
            <w:r>
              <w:t>ОСЗН</w:t>
            </w:r>
          </w:p>
        </w:tc>
        <w:tc>
          <w:tcPr>
            <w:tcW w:w="7146" w:type="dxa"/>
          </w:tcPr>
          <w:p w14:paraId="00B27D6D" w14:textId="3A3C7B3E" w:rsidR="003B6F3D" w:rsidRDefault="003B6F3D" w:rsidP="00A26C74">
            <w:pPr>
              <w:pStyle w:val="TableParagraph"/>
            </w:pPr>
            <w:r>
              <w:t>Органы социальной защиты населения</w:t>
            </w:r>
          </w:p>
        </w:tc>
      </w:tr>
      <w:tr w:rsidR="003B6F3D" w14:paraId="1C539E52" w14:textId="77777777">
        <w:trPr>
          <w:trHeight w:val="278"/>
        </w:trPr>
        <w:tc>
          <w:tcPr>
            <w:tcW w:w="2199" w:type="dxa"/>
          </w:tcPr>
          <w:p w14:paraId="1C7F8D2E" w14:textId="3D50D41D" w:rsidR="003B6F3D" w:rsidRDefault="003B6F3D" w:rsidP="00A26C74">
            <w:pPr>
              <w:pStyle w:val="TableParagraph"/>
            </w:pPr>
            <w:r>
              <w:t>ЦСПН</w:t>
            </w:r>
          </w:p>
        </w:tc>
        <w:tc>
          <w:tcPr>
            <w:tcW w:w="7146" w:type="dxa"/>
          </w:tcPr>
          <w:p w14:paraId="6457EE08" w14:textId="60E62729" w:rsidR="003B6F3D" w:rsidRDefault="003B6F3D" w:rsidP="00A26C74">
            <w:pPr>
              <w:pStyle w:val="TableParagraph"/>
            </w:pPr>
            <w:r>
              <w:t>Центр социальной поддержки населения</w:t>
            </w:r>
          </w:p>
        </w:tc>
      </w:tr>
      <w:tr w:rsidR="003B6F3D" w14:paraId="3EB27976" w14:textId="77777777">
        <w:trPr>
          <w:trHeight w:val="278"/>
        </w:trPr>
        <w:tc>
          <w:tcPr>
            <w:tcW w:w="2199" w:type="dxa"/>
          </w:tcPr>
          <w:p w14:paraId="25BA5472" w14:textId="78794CCC" w:rsidR="003B6F3D" w:rsidRDefault="003B6F3D" w:rsidP="00A26C74">
            <w:pPr>
              <w:pStyle w:val="TableParagraph"/>
            </w:pPr>
            <w:r>
              <w:t>СМЭВ</w:t>
            </w:r>
          </w:p>
        </w:tc>
        <w:tc>
          <w:tcPr>
            <w:tcW w:w="7146" w:type="dxa"/>
          </w:tcPr>
          <w:p w14:paraId="78465EDF" w14:textId="60842671" w:rsidR="003B6F3D" w:rsidRDefault="003B6F3D" w:rsidP="00A26C74">
            <w:pPr>
              <w:pStyle w:val="TableParagraph"/>
            </w:pPr>
            <w:r>
              <w:t>Система межведомственного электронного взаимодействия</w:t>
            </w:r>
          </w:p>
        </w:tc>
      </w:tr>
      <w:tr w:rsidR="003B6F3D" w14:paraId="57B77AAE" w14:textId="77777777">
        <w:trPr>
          <w:trHeight w:val="278"/>
        </w:trPr>
        <w:tc>
          <w:tcPr>
            <w:tcW w:w="2199" w:type="dxa"/>
          </w:tcPr>
          <w:p w14:paraId="2B679C71" w14:textId="48C3B277" w:rsidR="003B6F3D" w:rsidRDefault="003B6F3D" w:rsidP="00A26C74">
            <w:pPr>
              <w:pStyle w:val="TableParagraph"/>
            </w:pPr>
            <w:r>
              <w:t>СУБД</w:t>
            </w:r>
          </w:p>
        </w:tc>
        <w:tc>
          <w:tcPr>
            <w:tcW w:w="7146" w:type="dxa"/>
          </w:tcPr>
          <w:p w14:paraId="40E97843" w14:textId="16A24AE9" w:rsidR="003B6F3D" w:rsidRDefault="003B6F3D" w:rsidP="00A26C74">
            <w:pPr>
              <w:pStyle w:val="TableParagraph"/>
            </w:pPr>
            <w:r>
              <w:t>Система управления базами данных</w:t>
            </w:r>
          </w:p>
        </w:tc>
      </w:tr>
    </w:tbl>
    <w:p w14:paraId="6866D1E1" w14:textId="77777777" w:rsidR="00705EC4" w:rsidRDefault="00705EC4">
      <w:pPr>
        <w:spacing w:line="258" w:lineRule="exact"/>
        <w:rPr>
          <w:sz w:val="24"/>
        </w:rPr>
        <w:sectPr w:rsidR="00705EC4">
          <w:pgSz w:w="11910" w:h="16840"/>
          <w:pgMar w:top="1040" w:right="600" w:bottom="280" w:left="1500" w:header="533" w:footer="0" w:gutter="0"/>
          <w:cols w:space="720"/>
        </w:sectPr>
      </w:pPr>
    </w:p>
    <w:p w14:paraId="4B8EA0AB" w14:textId="77777777" w:rsidR="00705EC4" w:rsidRDefault="0069475C" w:rsidP="00707702">
      <w:pPr>
        <w:pStyle w:val="1"/>
      </w:pPr>
      <w:bookmarkStart w:id="5" w:name="_Toc157767759"/>
      <w:r>
        <w:lastRenderedPageBreak/>
        <w:t>Введение</w:t>
      </w:r>
      <w:bookmarkEnd w:id="5"/>
    </w:p>
    <w:p w14:paraId="39B6AA98" w14:textId="738BC278" w:rsidR="00705EC4" w:rsidRDefault="0069475C" w:rsidP="008249B5">
      <w:pPr>
        <w:pStyle w:val="2"/>
      </w:pPr>
      <w:bookmarkStart w:id="6" w:name="_Toc157767760"/>
      <w:r>
        <w:t>Область</w:t>
      </w:r>
      <w:r>
        <w:rPr>
          <w:spacing w:val="-7"/>
        </w:rPr>
        <w:t xml:space="preserve"> </w:t>
      </w:r>
      <w:r>
        <w:t>применения</w:t>
      </w:r>
      <w:bookmarkEnd w:id="6"/>
    </w:p>
    <w:p w14:paraId="14C8538C" w14:textId="78BCD157" w:rsidR="00433DB3" w:rsidRPr="00433DB3" w:rsidRDefault="00433DB3" w:rsidP="00433DB3">
      <w:pPr>
        <w:pStyle w:val="a4"/>
      </w:pPr>
      <w:r w:rsidRPr="00433DB3">
        <w:t xml:space="preserve">АИС </w:t>
      </w:r>
      <w:r>
        <w:t>СЭП</w:t>
      </w:r>
      <w:r w:rsidRPr="00433DB3">
        <w:t xml:space="preserve"> предназначена для автоматизации повседневных функций работников</w:t>
      </w:r>
      <w:r>
        <w:t xml:space="preserve"> социальной сферы</w:t>
      </w:r>
      <w:r w:rsidRPr="00433DB3">
        <w:t>, для ведения</w:t>
      </w:r>
      <w:r>
        <w:t xml:space="preserve"> </w:t>
      </w:r>
      <w:r w:rsidRPr="00433DB3">
        <w:t>баз</w:t>
      </w:r>
      <w:r>
        <w:t>ы</w:t>
      </w:r>
      <w:r w:rsidRPr="00433DB3">
        <w:t xml:space="preserve"> данных территориальных структурных подразделений органов социальной защиты</w:t>
      </w:r>
      <w:r>
        <w:t xml:space="preserve">; для </w:t>
      </w:r>
      <w:r w:rsidRPr="00433DB3">
        <w:t>аналитической обработки данных; информационного обмена с организациями, предоставляющими населению меры социальной поддержки (МСП), расходы на предоставление которых компенсируются ОСЗН.</w:t>
      </w:r>
    </w:p>
    <w:p w14:paraId="2192E04C" w14:textId="12F94354" w:rsidR="00433DB3" w:rsidRDefault="00433DB3" w:rsidP="00433DB3">
      <w:pPr>
        <w:pStyle w:val="a4"/>
      </w:pPr>
      <w:r w:rsidRPr="00433DB3">
        <w:t>Система предназначена для использования в Министерствах социальной защиты населения, районных подразделениях органов социальной защиты населения, учреждениях, подведомственных Министерствам социальной защиты населения. Пользователями системы являются сотрудники, осуществляющие деятельность по предоставлению мер социальной поддержки населению, а также выполняющие настройку, модернизацию Системы и поддержание ее в рабочем состоянии.</w:t>
      </w:r>
    </w:p>
    <w:p w14:paraId="7F98BA04" w14:textId="43B89ADD" w:rsidR="00861BE3" w:rsidRPr="00433DB3" w:rsidRDefault="00861BE3" w:rsidP="00861BE3">
      <w:pPr>
        <w:pStyle w:val="a4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C19D6CC" wp14:editId="5DD15AEF">
                <wp:simplePos x="0" y="0"/>
                <wp:positionH relativeFrom="column">
                  <wp:posOffset>0</wp:posOffset>
                </wp:positionH>
                <wp:positionV relativeFrom="paragraph">
                  <wp:posOffset>52070</wp:posOffset>
                </wp:positionV>
                <wp:extent cx="6228000" cy="10795"/>
                <wp:effectExtent l="0" t="38100" r="1905" b="46355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2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8BA69" id="Группа 18" o:spid="_x0000_s1026" style="position:absolute;margin-left:0;margin-top:4.1pt;width:490.4pt;height:.85pt;z-index:251717632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2i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/rwJfwAuXoDAAD//wMAUEsBAi0AFAAGAAgAAAAhANvh9svuAAAAhQEAABMAAAAAAAAAAAAAAAAA&#10;AAAAAFtDb250ZW50X1R5cGVzXS54bWxQSwECLQAUAAYACAAAACEAWvQsW78AAAAVAQAACwAAAAAA&#10;AAAAAAAAAAAfAQAAX3JlbHMvLnJlbHNQSwECLQAUAAYACAAAACEAwWA9osAAAADbAAAADwAAAAAA&#10;AAAAAAAAAAAHAgAAZHJzL2Rvd25yZXYueG1sUEsFBgAAAAADAAMAtwAAAPQCAAAAAA==&#10;" filled="f" stroked="f"/>
              </v:group>
            </w:pict>
          </mc:Fallback>
        </mc:AlternateContent>
      </w:r>
    </w:p>
    <w:p w14:paraId="4377E0C0" w14:textId="77777777" w:rsidR="00705EC4" w:rsidRDefault="0069475C" w:rsidP="008249B5">
      <w:pPr>
        <w:pStyle w:val="2"/>
      </w:pPr>
      <w:bookmarkStart w:id="7" w:name="_Toc157767761"/>
      <w:r>
        <w:t>Элементы</w:t>
      </w:r>
      <w:r>
        <w:rPr>
          <w:spacing w:val="-9"/>
        </w:rPr>
        <w:t xml:space="preserve"> </w:t>
      </w:r>
      <w:r>
        <w:t>иллюстрирующих</w:t>
      </w:r>
      <w:r>
        <w:rPr>
          <w:spacing w:val="-7"/>
        </w:rPr>
        <w:t xml:space="preserve"> </w:t>
      </w:r>
      <w:r>
        <w:t>рисунков</w:t>
      </w:r>
      <w:r>
        <w:rPr>
          <w:spacing w:val="-7"/>
        </w:rPr>
        <w:t xml:space="preserve"> </w:t>
      </w:r>
      <w:r>
        <w:t>(схем)</w:t>
      </w:r>
      <w:bookmarkEnd w:id="7"/>
    </w:p>
    <w:p w14:paraId="68F5FA6B" w14:textId="77777777" w:rsidR="00705EC4" w:rsidRDefault="0069475C" w:rsidP="00A4110D">
      <w:pPr>
        <w:pStyle w:val="a4"/>
      </w:pPr>
      <w:r>
        <w:t>Принятые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(операций)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интерфейсом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документирования),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(используемым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документе), приведены</w:t>
      </w:r>
      <w:r>
        <w:rPr>
          <w:spacing w:val="2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(</w:t>
      </w:r>
      <w:hyperlink w:anchor="_bookmark8" w:history="1">
        <w:r>
          <w:t>Таблица</w:t>
        </w:r>
        <w:r>
          <w:rPr>
            <w:spacing w:val="-1"/>
          </w:rPr>
          <w:t xml:space="preserve"> </w:t>
        </w:r>
        <w:r>
          <w:t>3</w:t>
        </w:r>
      </w:hyperlink>
      <w:r>
        <w:t>).</w:t>
      </w:r>
    </w:p>
    <w:p w14:paraId="485B2AFA" w14:textId="7C385DB3" w:rsidR="00705EC4" w:rsidRDefault="0069475C" w:rsidP="00F72455">
      <w:pPr>
        <w:pStyle w:val="a4"/>
        <w:ind w:firstLine="0"/>
      </w:pPr>
      <w:bookmarkStart w:id="8" w:name="_bookmark8"/>
      <w:bookmarkEnd w:id="8"/>
      <w:r>
        <w:t>Таблица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иллюстрирующих</w:t>
      </w:r>
      <w:r>
        <w:rPr>
          <w:spacing w:val="-2"/>
        </w:rPr>
        <w:t xml:space="preserve"> </w:t>
      </w:r>
      <w:r>
        <w:t>схем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рисунков,</w:t>
      </w:r>
      <w:r w:rsidR="00F72455"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«</w:t>
      </w:r>
      <w:hyperlink w:anchor="_bookmark10" w:history="1">
        <w:r>
          <w:t>Описание</w:t>
        </w:r>
        <w:r>
          <w:rPr>
            <w:spacing w:val="-2"/>
          </w:rPr>
          <w:t xml:space="preserve"> </w:t>
        </w:r>
        <w:r>
          <w:t>операций</w:t>
        </w:r>
      </w:hyperlink>
      <w:r>
        <w:t>»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3156"/>
        <w:gridCol w:w="3497"/>
      </w:tblGrid>
      <w:tr w:rsidR="00705EC4" w14:paraId="3C64A313" w14:textId="77777777">
        <w:trPr>
          <w:trHeight w:val="575"/>
        </w:trPr>
        <w:tc>
          <w:tcPr>
            <w:tcW w:w="2691" w:type="dxa"/>
          </w:tcPr>
          <w:p w14:paraId="6C8C938E" w14:textId="77777777" w:rsidR="00705EC4" w:rsidRDefault="0069475C" w:rsidP="00A26C74">
            <w:pPr>
              <w:pStyle w:val="TableParagraph"/>
            </w:pPr>
            <w:r>
              <w:rPr>
                <w:spacing w:val="-1"/>
              </w:rPr>
              <w:t>Элементы</w:t>
            </w:r>
            <w:r>
              <w:rPr>
                <w:spacing w:val="-12"/>
              </w:rPr>
              <w:t xml:space="preserve"> </w:t>
            </w:r>
            <w:r>
              <w:t>рисунков</w:t>
            </w:r>
            <w:r>
              <w:rPr>
                <w:spacing w:val="-57"/>
              </w:rPr>
              <w:t xml:space="preserve"> </w:t>
            </w:r>
            <w:r>
              <w:t>(схем)</w:t>
            </w:r>
          </w:p>
        </w:tc>
        <w:tc>
          <w:tcPr>
            <w:tcW w:w="3156" w:type="dxa"/>
          </w:tcPr>
          <w:p w14:paraId="6805AD83" w14:textId="77777777" w:rsidR="00705EC4" w:rsidRDefault="0069475C" w:rsidP="00A26C74">
            <w:pPr>
              <w:pStyle w:val="TableParagraph"/>
            </w:pPr>
            <w:r>
              <w:t>Описание</w:t>
            </w:r>
          </w:p>
        </w:tc>
        <w:tc>
          <w:tcPr>
            <w:tcW w:w="3497" w:type="dxa"/>
          </w:tcPr>
          <w:p w14:paraId="3CDE6F67" w14:textId="77777777" w:rsidR="00705EC4" w:rsidRDefault="0069475C" w:rsidP="00A26C74">
            <w:pPr>
              <w:pStyle w:val="TableParagraph"/>
            </w:pPr>
            <w:r>
              <w:t>Назначение</w:t>
            </w:r>
          </w:p>
        </w:tc>
      </w:tr>
      <w:tr w:rsidR="00705EC4" w14:paraId="1DC2FD29" w14:textId="77777777">
        <w:trPr>
          <w:trHeight w:val="275"/>
        </w:trPr>
        <w:tc>
          <w:tcPr>
            <w:tcW w:w="2691" w:type="dxa"/>
          </w:tcPr>
          <w:p w14:paraId="7BD0F5E0" w14:textId="77777777" w:rsidR="00705EC4" w:rsidRDefault="0069475C" w:rsidP="00A26C74">
            <w:pPr>
              <w:pStyle w:val="TableParagraph"/>
            </w:pPr>
            <w:r>
              <w:t>1</w:t>
            </w:r>
          </w:p>
        </w:tc>
        <w:tc>
          <w:tcPr>
            <w:tcW w:w="3156" w:type="dxa"/>
          </w:tcPr>
          <w:p w14:paraId="1A759ABF" w14:textId="77777777" w:rsidR="00705EC4" w:rsidRDefault="0069475C" w:rsidP="00A26C74">
            <w:pPr>
              <w:pStyle w:val="TableParagraph"/>
            </w:pPr>
            <w:r>
              <w:t>2</w:t>
            </w:r>
          </w:p>
        </w:tc>
        <w:tc>
          <w:tcPr>
            <w:tcW w:w="3497" w:type="dxa"/>
          </w:tcPr>
          <w:p w14:paraId="2CBE5B58" w14:textId="77777777" w:rsidR="00705EC4" w:rsidRDefault="0069475C" w:rsidP="00A26C74">
            <w:pPr>
              <w:pStyle w:val="TableParagraph"/>
            </w:pPr>
            <w:r>
              <w:t>3</w:t>
            </w:r>
          </w:p>
        </w:tc>
      </w:tr>
      <w:tr w:rsidR="00705EC4" w14:paraId="06AAAB78" w14:textId="77777777">
        <w:trPr>
          <w:trHeight w:val="1379"/>
        </w:trPr>
        <w:tc>
          <w:tcPr>
            <w:tcW w:w="2691" w:type="dxa"/>
          </w:tcPr>
          <w:p w14:paraId="5C76DE97" w14:textId="77777777" w:rsidR="00705EC4" w:rsidRDefault="00705EC4" w:rsidP="00A26C74">
            <w:pPr>
              <w:pStyle w:val="TableParagraph"/>
            </w:pPr>
          </w:p>
          <w:p w14:paraId="3BFBD4D3" w14:textId="7175AB48" w:rsidR="00705EC4" w:rsidRDefault="00F65BFB" w:rsidP="00A26C74">
            <w:pPr>
              <w:pStyle w:val="TableParagraph"/>
              <w:rPr>
                <w:sz w:val="20"/>
              </w:rPr>
            </w:pPr>
            <w:r>
              <w:rPr>
                <w:noProof/>
              </w:rPr>
              <w:object w:dxaOrig="1440" w:dyaOrig="1440" w14:anchorId="6BF4CB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65" type="#_x0000_t75" style="position:absolute;left:0;text-align:left;margin-left:17.8pt;margin-top:16.5pt;width:101.25pt;height:28.5pt;z-index:251693056;mso-position-horizontal-relative:margin;mso-position-vertical-relative:margin">
                  <v:imagedata r:id="rId9" o:title=""/>
                  <w10:wrap anchorx="margin" anchory="margin"/>
                </v:shape>
                <o:OLEObject Type="Embed" ProgID="PBrush" ShapeID="_x0000_s2065" DrawAspect="Content" ObjectID="_1769425511" r:id="rId10"/>
              </w:object>
            </w:r>
          </w:p>
        </w:tc>
        <w:tc>
          <w:tcPr>
            <w:tcW w:w="3156" w:type="dxa"/>
          </w:tcPr>
          <w:p w14:paraId="47206989" w14:textId="074F3717" w:rsidR="00705EC4" w:rsidRDefault="0069475C" w:rsidP="00A26C74">
            <w:pPr>
              <w:pStyle w:val="TableParagraph"/>
            </w:pPr>
            <w:r>
              <w:t>Красная</w:t>
            </w:r>
            <w:r>
              <w:rPr>
                <w:spacing w:val="-4"/>
              </w:rPr>
              <w:t xml:space="preserve"> </w:t>
            </w:r>
            <w:r w:rsidR="002F79F8">
              <w:t>линия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номером</w:t>
            </w:r>
          </w:p>
        </w:tc>
        <w:tc>
          <w:tcPr>
            <w:tcW w:w="3497" w:type="dxa"/>
          </w:tcPr>
          <w:p w14:paraId="417D802A" w14:textId="75FD2F35" w:rsidR="00705EC4" w:rsidRDefault="0069475C" w:rsidP="00A26C74">
            <w:pPr>
              <w:pStyle w:val="TableParagraph"/>
            </w:pPr>
            <w:r>
              <w:t>Окончание</w:t>
            </w:r>
            <w:r>
              <w:rPr>
                <w:spacing w:val="1"/>
              </w:rPr>
              <w:t xml:space="preserve"> </w:t>
            </w:r>
            <w:r w:rsidR="002F79F8">
              <w:t>линии</w:t>
            </w:r>
            <w:r>
              <w:rPr>
                <w:spacing w:val="1"/>
              </w:rPr>
              <w:t xml:space="preserve"> </w:t>
            </w:r>
            <w:r>
              <w:t>указывает</w:t>
            </w:r>
            <w:r>
              <w:rPr>
                <w:spacing w:val="1"/>
              </w:rPr>
              <w:t xml:space="preserve"> </w:t>
            </w:r>
            <w:r>
              <w:t>на область рисунка, на которую</w:t>
            </w:r>
            <w:r>
              <w:rPr>
                <w:spacing w:val="-57"/>
              </w:rPr>
              <w:t xml:space="preserve"> </w:t>
            </w:r>
            <w:r>
              <w:t>следует</w:t>
            </w:r>
            <w:r>
              <w:rPr>
                <w:spacing w:val="1"/>
              </w:rPr>
              <w:t xml:space="preserve"> </w:t>
            </w:r>
            <w:r>
              <w:t>обратить</w:t>
            </w:r>
            <w:r>
              <w:rPr>
                <w:spacing w:val="1"/>
              </w:rPr>
              <w:t xml:space="preserve"> </w:t>
            </w:r>
            <w:r>
              <w:t>внимание.</w:t>
            </w:r>
            <w:r>
              <w:rPr>
                <w:spacing w:val="-57"/>
              </w:rPr>
              <w:t xml:space="preserve"> </w:t>
            </w:r>
            <w:r>
              <w:t>Номер</w:t>
            </w:r>
            <w:r>
              <w:rPr>
                <w:spacing w:val="1"/>
              </w:rPr>
              <w:t xml:space="preserve"> </w:t>
            </w:r>
            <w:r w:rsidR="002F79F8">
              <w:t>линии</w:t>
            </w:r>
            <w:r>
              <w:rPr>
                <w:spacing w:val="1"/>
              </w:rPr>
              <w:t xml:space="preserve"> </w:t>
            </w:r>
            <w:r>
              <w:t>соответствует</w:t>
            </w:r>
            <w:r>
              <w:rPr>
                <w:spacing w:val="-57"/>
              </w:rPr>
              <w:t xml:space="preserve"> </w:t>
            </w:r>
            <w:r>
              <w:t>пункту</w:t>
            </w:r>
            <w:r>
              <w:rPr>
                <w:spacing w:val="-2"/>
              </w:rPr>
              <w:t xml:space="preserve"> </w:t>
            </w:r>
            <w:r>
              <w:t>описания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тексте.</w:t>
            </w:r>
          </w:p>
        </w:tc>
      </w:tr>
      <w:tr w:rsidR="00705EC4" w14:paraId="088244E5" w14:textId="77777777">
        <w:trPr>
          <w:trHeight w:val="1201"/>
        </w:trPr>
        <w:tc>
          <w:tcPr>
            <w:tcW w:w="2691" w:type="dxa"/>
          </w:tcPr>
          <w:p w14:paraId="55BBCB35" w14:textId="77777777" w:rsidR="00705EC4" w:rsidRDefault="00705EC4" w:rsidP="00A26C74">
            <w:pPr>
              <w:pStyle w:val="TableParagraph"/>
            </w:pPr>
          </w:p>
          <w:p w14:paraId="206F9E53" w14:textId="0467033F" w:rsidR="00705EC4" w:rsidRDefault="00F65BFB" w:rsidP="00A26C74">
            <w:pPr>
              <w:pStyle w:val="TableParagraph"/>
              <w:rPr>
                <w:sz w:val="20"/>
              </w:rPr>
            </w:pPr>
            <w:r>
              <w:rPr>
                <w:noProof/>
              </w:rPr>
              <w:object w:dxaOrig="1440" w:dyaOrig="1440" w14:anchorId="227F1A66">
                <v:shape id="_x0000_s2067" type="#_x0000_t75" style="position:absolute;left:0;text-align:left;margin-left:0;margin-top:0;width:66pt;height:40.5pt;z-index:251695104;mso-position-horizontal:center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067" DrawAspect="Content" ObjectID="_1769425512" r:id="rId12"/>
              </w:object>
            </w:r>
          </w:p>
        </w:tc>
        <w:tc>
          <w:tcPr>
            <w:tcW w:w="3156" w:type="dxa"/>
          </w:tcPr>
          <w:p w14:paraId="7519A978" w14:textId="75EE6424" w:rsidR="00705EC4" w:rsidRDefault="002F79F8" w:rsidP="00A26C74">
            <w:pPr>
              <w:pStyle w:val="TableParagraph"/>
            </w:pPr>
            <w:r>
              <w:t>К</w:t>
            </w:r>
            <w:r w:rsidR="0069475C">
              <w:t>расная</w:t>
            </w:r>
            <w:r w:rsidR="0069475C">
              <w:rPr>
                <w:spacing w:val="-2"/>
              </w:rPr>
              <w:t xml:space="preserve"> </w:t>
            </w:r>
            <w:r w:rsidR="0069475C">
              <w:t>стрелка</w:t>
            </w:r>
          </w:p>
        </w:tc>
        <w:tc>
          <w:tcPr>
            <w:tcW w:w="3497" w:type="dxa"/>
          </w:tcPr>
          <w:p w14:paraId="74876032" w14:textId="4CF947D2" w:rsidR="00705EC4" w:rsidRDefault="0069475C" w:rsidP="00D13AD3">
            <w:pPr>
              <w:pStyle w:val="TableParagraph"/>
            </w:pPr>
            <w:r>
              <w:t>Окончание</w:t>
            </w:r>
            <w:r>
              <w:rPr>
                <w:spacing w:val="1"/>
              </w:rPr>
              <w:t xml:space="preserve"> </w:t>
            </w:r>
            <w:r>
              <w:t>стрелки</w:t>
            </w:r>
            <w:r>
              <w:rPr>
                <w:spacing w:val="1"/>
              </w:rPr>
              <w:t xml:space="preserve"> </w:t>
            </w:r>
            <w:r>
              <w:t>указывает</w:t>
            </w:r>
            <w:r>
              <w:rPr>
                <w:spacing w:val="1"/>
              </w:rPr>
              <w:t xml:space="preserve"> </w:t>
            </w:r>
            <w:r>
              <w:t xml:space="preserve">на функциональную  </w:t>
            </w:r>
            <w:r>
              <w:rPr>
                <w:spacing w:val="1"/>
              </w:rPr>
              <w:t xml:space="preserve"> </w:t>
            </w:r>
            <w:r>
              <w:t>кнопку</w:t>
            </w:r>
            <w:r w:rsidR="00AE2FCD">
              <w:t xml:space="preserve"> или область</w:t>
            </w:r>
            <w:r>
              <w:t>,</w:t>
            </w:r>
            <w:r>
              <w:rPr>
                <w:spacing w:val="-57"/>
              </w:rPr>
              <w:t xml:space="preserve"> </w:t>
            </w:r>
            <w:r>
              <w:t>на которую</w:t>
            </w:r>
            <w:r>
              <w:rPr>
                <w:spacing w:val="1"/>
              </w:rPr>
              <w:t xml:space="preserve"> </w:t>
            </w:r>
            <w:r w:rsidR="00D13AD3">
              <w:rPr>
                <w:spacing w:val="1"/>
              </w:rPr>
              <w:t>с</w:t>
            </w:r>
            <w:r>
              <w:t>ледует</w:t>
            </w:r>
            <w:r w:rsidR="00D13AD3">
              <w:t xml:space="preserve"> обратить внимание. </w:t>
            </w:r>
          </w:p>
        </w:tc>
      </w:tr>
    </w:tbl>
    <w:p w14:paraId="3EBC592D" w14:textId="4FFB448B" w:rsidR="00861BE3" w:rsidRDefault="00861BE3" w:rsidP="00861BE3">
      <w:pPr>
        <w:pStyle w:val="a4"/>
        <w:ind w:firstLine="0"/>
      </w:pPr>
      <w:bookmarkStart w:id="9" w:name="_Toc157767762"/>
      <w:r>
        <w:rPr>
          <w:noProof/>
        </w:rPr>
        <mc:AlternateContent>
          <mc:Choice Requires="wpg">
            <w:drawing>
              <wp:inline distT="0" distB="0" distL="0" distR="0" wp14:anchorId="75815735" wp14:editId="74DBBDCD">
                <wp:extent cx="6228000" cy="10795"/>
                <wp:effectExtent l="0" t="38100" r="1905" b="46355"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22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F57ADE" id="Группа 31" o:spid="_x0000_s1026" style="width:490.4pt;height:.85pt;mso-position-horizontal-relative:char;mso-position-vertical-relative:line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" filled="f" stroked="f"/>
                <w10:anchorlock/>
              </v:group>
            </w:pict>
          </mc:Fallback>
        </mc:AlternateContent>
      </w:r>
    </w:p>
    <w:p w14:paraId="0C7C47BA" w14:textId="0B28FE9C" w:rsidR="00705EC4" w:rsidRDefault="0069475C" w:rsidP="00861BE3">
      <w:pPr>
        <w:pStyle w:val="2"/>
      </w:pPr>
      <w:r>
        <w:t>Уровень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пользователя</w:t>
      </w:r>
      <w:bookmarkEnd w:id="9"/>
    </w:p>
    <w:p w14:paraId="16D86864" w14:textId="6FDEF831" w:rsidR="00705EC4" w:rsidRPr="00FA1A53" w:rsidRDefault="0069475C" w:rsidP="00FA1A53">
      <w:pPr>
        <w:pStyle w:val="3"/>
      </w:pPr>
      <w:r w:rsidRPr="00FA1A53">
        <w:t>Общие</w:t>
      </w:r>
      <w:r w:rsidRPr="00FA1A53">
        <w:rPr>
          <w:spacing w:val="-3"/>
        </w:rPr>
        <w:t xml:space="preserve"> </w:t>
      </w:r>
      <w:r w:rsidRPr="00FA1A53">
        <w:t>требования</w:t>
      </w:r>
      <w:r w:rsidRPr="00FA1A53">
        <w:rPr>
          <w:spacing w:val="-2"/>
        </w:rPr>
        <w:t xml:space="preserve"> </w:t>
      </w:r>
      <w:r w:rsidRPr="00FA1A53">
        <w:t>к</w:t>
      </w:r>
      <w:r w:rsidRPr="00FA1A53">
        <w:rPr>
          <w:spacing w:val="-2"/>
        </w:rPr>
        <w:t xml:space="preserve"> </w:t>
      </w:r>
      <w:r w:rsidRPr="00FA1A53">
        <w:t>уровню</w:t>
      </w:r>
      <w:r w:rsidRPr="00FA1A53">
        <w:rPr>
          <w:spacing w:val="-3"/>
        </w:rPr>
        <w:t xml:space="preserve"> </w:t>
      </w:r>
      <w:r w:rsidRPr="00FA1A53">
        <w:t>подготовки</w:t>
      </w:r>
      <w:r w:rsidRPr="00FA1A53">
        <w:rPr>
          <w:spacing w:val="-4"/>
        </w:rPr>
        <w:t xml:space="preserve"> </w:t>
      </w:r>
      <w:r w:rsidRPr="00FA1A53">
        <w:t>пользователей</w:t>
      </w:r>
    </w:p>
    <w:p w14:paraId="07297230" w14:textId="152BEB55" w:rsidR="00705EC4" w:rsidRPr="00112C1B" w:rsidRDefault="0069475C" w:rsidP="00A4110D">
      <w:pPr>
        <w:pStyle w:val="a4"/>
      </w:pPr>
      <w:r w:rsidRPr="00112C1B">
        <w:t>Пользователи системы «</w:t>
      </w:r>
      <w:r w:rsidR="00433DB3" w:rsidRPr="00112C1B">
        <w:t>Социальная электронная платформа</w:t>
      </w:r>
      <w:r w:rsidRPr="00112C1B">
        <w:t>» должны</w:t>
      </w:r>
      <w:r w:rsidRPr="00112C1B">
        <w:rPr>
          <w:spacing w:val="1"/>
        </w:rPr>
        <w:t xml:space="preserve"> </w:t>
      </w:r>
      <w:r w:rsidRPr="00112C1B">
        <w:t>обладать следующими навыками и знаниями:</w:t>
      </w:r>
    </w:p>
    <w:p w14:paraId="6B21CA70" w14:textId="77777777" w:rsidR="003F5EB5" w:rsidRDefault="0069475C" w:rsidP="000E3D1D">
      <w:pPr>
        <w:pStyle w:val="a4"/>
        <w:numPr>
          <w:ilvl w:val="0"/>
          <w:numId w:val="29"/>
        </w:numPr>
      </w:pPr>
      <w:r w:rsidRPr="00112C1B">
        <w:t>навыки</w:t>
      </w:r>
      <w:r w:rsidRPr="003F5EB5">
        <w:rPr>
          <w:spacing w:val="1"/>
        </w:rPr>
        <w:t xml:space="preserve"> </w:t>
      </w:r>
      <w:r w:rsidRPr="00112C1B">
        <w:t>работы</w:t>
      </w:r>
      <w:r w:rsidRPr="003F5EB5">
        <w:rPr>
          <w:spacing w:val="1"/>
        </w:rPr>
        <w:t xml:space="preserve"> </w:t>
      </w:r>
      <w:r w:rsidRPr="00112C1B">
        <w:t>на</w:t>
      </w:r>
      <w:r w:rsidRPr="003F5EB5">
        <w:rPr>
          <w:spacing w:val="1"/>
        </w:rPr>
        <w:t xml:space="preserve"> </w:t>
      </w:r>
      <w:r w:rsidRPr="00112C1B">
        <w:t>персональном</w:t>
      </w:r>
      <w:r w:rsidRPr="003F5EB5">
        <w:rPr>
          <w:spacing w:val="1"/>
        </w:rPr>
        <w:t xml:space="preserve"> </w:t>
      </w:r>
      <w:r w:rsidRPr="00112C1B">
        <w:t>компьютере</w:t>
      </w:r>
      <w:r w:rsidRPr="003F5EB5">
        <w:rPr>
          <w:spacing w:val="1"/>
        </w:rPr>
        <w:t xml:space="preserve"> </w:t>
      </w:r>
      <w:r w:rsidRPr="00112C1B">
        <w:t>с</w:t>
      </w:r>
      <w:r w:rsidRPr="003F5EB5">
        <w:rPr>
          <w:spacing w:val="1"/>
        </w:rPr>
        <w:t xml:space="preserve"> </w:t>
      </w:r>
      <w:r w:rsidRPr="00112C1B">
        <w:t>графическим</w:t>
      </w:r>
      <w:r w:rsidRPr="003F5EB5">
        <w:rPr>
          <w:spacing w:val="1"/>
        </w:rPr>
        <w:t xml:space="preserve"> </w:t>
      </w:r>
      <w:r w:rsidRPr="00112C1B">
        <w:t>пользовательским</w:t>
      </w:r>
      <w:r w:rsidRPr="003F5EB5">
        <w:rPr>
          <w:spacing w:val="1"/>
        </w:rPr>
        <w:t xml:space="preserve"> </w:t>
      </w:r>
      <w:r w:rsidRPr="00112C1B">
        <w:t>интерфейсом</w:t>
      </w:r>
      <w:r w:rsidRPr="003F5EB5">
        <w:rPr>
          <w:spacing w:val="1"/>
        </w:rPr>
        <w:t xml:space="preserve"> </w:t>
      </w:r>
      <w:r w:rsidRPr="00112C1B">
        <w:t>(клавиатура,</w:t>
      </w:r>
      <w:r w:rsidRPr="003F5EB5">
        <w:rPr>
          <w:spacing w:val="1"/>
        </w:rPr>
        <w:t xml:space="preserve"> </w:t>
      </w:r>
      <w:r w:rsidRPr="00112C1B">
        <w:t>мышь,</w:t>
      </w:r>
      <w:r w:rsidRPr="003F5EB5">
        <w:rPr>
          <w:spacing w:val="1"/>
        </w:rPr>
        <w:t xml:space="preserve"> </w:t>
      </w:r>
      <w:r w:rsidRPr="00112C1B">
        <w:t>гарнитура,</w:t>
      </w:r>
      <w:r w:rsidRPr="003F5EB5">
        <w:rPr>
          <w:spacing w:val="1"/>
        </w:rPr>
        <w:t xml:space="preserve"> </w:t>
      </w:r>
      <w:r w:rsidRPr="00112C1B">
        <w:t>управление</w:t>
      </w:r>
      <w:r w:rsidRPr="003F5EB5">
        <w:rPr>
          <w:spacing w:val="1"/>
        </w:rPr>
        <w:t xml:space="preserve"> </w:t>
      </w:r>
      <w:r w:rsidRPr="00112C1B">
        <w:t>окнами</w:t>
      </w:r>
      <w:r w:rsidRPr="003F5EB5">
        <w:rPr>
          <w:spacing w:val="1"/>
        </w:rPr>
        <w:t xml:space="preserve"> </w:t>
      </w:r>
      <w:r w:rsidRPr="00112C1B">
        <w:t>и</w:t>
      </w:r>
      <w:r w:rsidRPr="003F5EB5">
        <w:rPr>
          <w:spacing w:val="1"/>
        </w:rPr>
        <w:t xml:space="preserve"> </w:t>
      </w:r>
      <w:r w:rsidRPr="00112C1B">
        <w:t>приложениями,</w:t>
      </w:r>
      <w:r w:rsidRPr="003F5EB5">
        <w:rPr>
          <w:spacing w:val="-57"/>
        </w:rPr>
        <w:t xml:space="preserve"> </w:t>
      </w:r>
      <w:r w:rsidRPr="00112C1B">
        <w:t>файловая</w:t>
      </w:r>
      <w:r w:rsidRPr="003F5EB5">
        <w:rPr>
          <w:spacing w:val="-1"/>
        </w:rPr>
        <w:t xml:space="preserve"> </w:t>
      </w:r>
      <w:r w:rsidRPr="00112C1B">
        <w:t>система);</w:t>
      </w:r>
    </w:p>
    <w:p w14:paraId="24857E4F" w14:textId="77777777" w:rsidR="003F5EB5" w:rsidRDefault="0069475C" w:rsidP="004723BD">
      <w:pPr>
        <w:pStyle w:val="a4"/>
        <w:numPr>
          <w:ilvl w:val="0"/>
          <w:numId w:val="29"/>
        </w:numPr>
      </w:pPr>
      <w:r w:rsidRPr="00112C1B">
        <w:t>навыки</w:t>
      </w:r>
      <w:r w:rsidRPr="003F5EB5">
        <w:rPr>
          <w:spacing w:val="1"/>
        </w:rPr>
        <w:t xml:space="preserve"> </w:t>
      </w:r>
      <w:r w:rsidRPr="00112C1B">
        <w:t>использования</w:t>
      </w:r>
      <w:r w:rsidRPr="003F5EB5">
        <w:rPr>
          <w:spacing w:val="1"/>
        </w:rPr>
        <w:t xml:space="preserve"> </w:t>
      </w:r>
      <w:r w:rsidRPr="00112C1B">
        <w:t>браузера</w:t>
      </w:r>
      <w:r w:rsidRPr="003F5EB5">
        <w:rPr>
          <w:spacing w:val="1"/>
        </w:rPr>
        <w:t xml:space="preserve"> </w:t>
      </w:r>
      <w:r w:rsidRPr="00112C1B">
        <w:t>(установка</w:t>
      </w:r>
      <w:r w:rsidRPr="003F5EB5">
        <w:rPr>
          <w:spacing w:val="1"/>
        </w:rPr>
        <w:t xml:space="preserve"> </w:t>
      </w:r>
      <w:r w:rsidRPr="00112C1B">
        <w:t>подключений,</w:t>
      </w:r>
      <w:r w:rsidRPr="003F5EB5">
        <w:rPr>
          <w:spacing w:val="1"/>
        </w:rPr>
        <w:t xml:space="preserve"> </w:t>
      </w:r>
      <w:r w:rsidRPr="00112C1B">
        <w:t>доступ</w:t>
      </w:r>
      <w:r w:rsidRPr="003F5EB5">
        <w:rPr>
          <w:spacing w:val="1"/>
        </w:rPr>
        <w:t xml:space="preserve"> </w:t>
      </w:r>
      <w:r w:rsidRPr="00112C1B">
        <w:t>к</w:t>
      </w:r>
      <w:r w:rsidRPr="003F5EB5">
        <w:rPr>
          <w:spacing w:val="1"/>
        </w:rPr>
        <w:t xml:space="preserve"> </w:t>
      </w:r>
      <w:r w:rsidRPr="00112C1B">
        <w:t>веб-сайтам,</w:t>
      </w:r>
      <w:r w:rsidRPr="003F5EB5">
        <w:rPr>
          <w:spacing w:val="1"/>
        </w:rPr>
        <w:t xml:space="preserve"> </w:t>
      </w:r>
      <w:r w:rsidRPr="00112C1B">
        <w:t>навигация,</w:t>
      </w:r>
      <w:r w:rsidRPr="003F5EB5">
        <w:rPr>
          <w:spacing w:val="-1"/>
        </w:rPr>
        <w:t xml:space="preserve"> </w:t>
      </w:r>
      <w:r w:rsidRPr="00112C1B">
        <w:t>формы и</w:t>
      </w:r>
      <w:r w:rsidRPr="003F5EB5">
        <w:rPr>
          <w:spacing w:val="-2"/>
        </w:rPr>
        <w:t xml:space="preserve"> </w:t>
      </w:r>
      <w:r w:rsidRPr="00112C1B">
        <w:t>другие</w:t>
      </w:r>
      <w:r w:rsidRPr="003F5EB5">
        <w:rPr>
          <w:spacing w:val="-1"/>
        </w:rPr>
        <w:t xml:space="preserve"> </w:t>
      </w:r>
      <w:r w:rsidRPr="00112C1B">
        <w:t>типовые</w:t>
      </w:r>
      <w:r w:rsidRPr="003F5EB5">
        <w:rPr>
          <w:spacing w:val="-1"/>
        </w:rPr>
        <w:t xml:space="preserve"> </w:t>
      </w:r>
      <w:r w:rsidRPr="00112C1B">
        <w:t>интерактивные</w:t>
      </w:r>
      <w:r w:rsidRPr="003F5EB5">
        <w:rPr>
          <w:spacing w:val="-3"/>
        </w:rPr>
        <w:t xml:space="preserve"> </w:t>
      </w:r>
      <w:r w:rsidRPr="00112C1B">
        <w:t>элементы);</w:t>
      </w:r>
    </w:p>
    <w:p w14:paraId="581529B1" w14:textId="77777777" w:rsidR="003F5EB5" w:rsidRDefault="0069475C" w:rsidP="00703F56">
      <w:pPr>
        <w:pStyle w:val="a4"/>
        <w:numPr>
          <w:ilvl w:val="0"/>
          <w:numId w:val="29"/>
        </w:numPr>
      </w:pPr>
      <w:r w:rsidRPr="00112C1B">
        <w:t>базовые</w:t>
      </w:r>
      <w:r w:rsidRPr="003F5EB5">
        <w:rPr>
          <w:spacing w:val="-3"/>
        </w:rPr>
        <w:t xml:space="preserve"> </w:t>
      </w:r>
      <w:r w:rsidRPr="00112C1B">
        <w:t>знания</w:t>
      </w:r>
      <w:r w:rsidRPr="003F5EB5">
        <w:rPr>
          <w:spacing w:val="-2"/>
        </w:rPr>
        <w:t xml:space="preserve"> </w:t>
      </w:r>
      <w:r w:rsidRPr="00112C1B">
        <w:t>предметной</w:t>
      </w:r>
      <w:r w:rsidRPr="003F5EB5">
        <w:rPr>
          <w:spacing w:val="-1"/>
        </w:rPr>
        <w:t xml:space="preserve"> </w:t>
      </w:r>
      <w:r w:rsidRPr="00112C1B">
        <w:t>области;</w:t>
      </w:r>
    </w:p>
    <w:p w14:paraId="6803E733" w14:textId="02F04F0C" w:rsidR="00705EC4" w:rsidRPr="00112C1B" w:rsidRDefault="0069475C" w:rsidP="00703F56">
      <w:pPr>
        <w:pStyle w:val="a4"/>
        <w:numPr>
          <w:ilvl w:val="0"/>
          <w:numId w:val="29"/>
        </w:numPr>
      </w:pPr>
      <w:r w:rsidRPr="00112C1B">
        <w:t>знания</w:t>
      </w:r>
      <w:r w:rsidRPr="003F5EB5">
        <w:rPr>
          <w:spacing w:val="-4"/>
        </w:rPr>
        <w:t xml:space="preserve"> </w:t>
      </w:r>
      <w:r w:rsidRPr="00112C1B">
        <w:t>основ</w:t>
      </w:r>
      <w:r w:rsidRPr="003F5EB5">
        <w:rPr>
          <w:spacing w:val="-4"/>
        </w:rPr>
        <w:t xml:space="preserve"> </w:t>
      </w:r>
      <w:r w:rsidRPr="00112C1B">
        <w:t>информационной</w:t>
      </w:r>
      <w:r w:rsidRPr="003F5EB5">
        <w:rPr>
          <w:spacing w:val="-4"/>
        </w:rPr>
        <w:t xml:space="preserve"> </w:t>
      </w:r>
      <w:r w:rsidRPr="00112C1B">
        <w:t>безопасности.</w:t>
      </w:r>
    </w:p>
    <w:p w14:paraId="78C98CBB" w14:textId="77777777" w:rsidR="00705EC4" w:rsidRPr="00FA1A53" w:rsidRDefault="0069475C" w:rsidP="00FA1A53">
      <w:pPr>
        <w:pStyle w:val="3"/>
        <w:rPr>
          <w:bCs/>
        </w:rPr>
      </w:pPr>
      <w:r w:rsidRPr="00FA1A53">
        <w:rPr>
          <w:bCs/>
        </w:rPr>
        <w:lastRenderedPageBreak/>
        <w:t>Перечень</w:t>
      </w:r>
      <w:r w:rsidRPr="00FA1A53">
        <w:rPr>
          <w:bCs/>
          <w:spacing w:val="1"/>
        </w:rPr>
        <w:t xml:space="preserve"> </w:t>
      </w:r>
      <w:r w:rsidRPr="00FA1A53">
        <w:rPr>
          <w:bCs/>
        </w:rPr>
        <w:t>эксплуатационных</w:t>
      </w:r>
      <w:r w:rsidRPr="00FA1A53">
        <w:rPr>
          <w:bCs/>
          <w:spacing w:val="1"/>
        </w:rPr>
        <w:t xml:space="preserve"> </w:t>
      </w:r>
      <w:r w:rsidRPr="00FA1A53">
        <w:rPr>
          <w:bCs/>
        </w:rPr>
        <w:t>документов,</w:t>
      </w:r>
      <w:r w:rsidRPr="00FA1A53">
        <w:rPr>
          <w:bCs/>
          <w:spacing w:val="1"/>
        </w:rPr>
        <w:t xml:space="preserve"> </w:t>
      </w:r>
      <w:r w:rsidRPr="00FA1A53">
        <w:rPr>
          <w:bCs/>
        </w:rPr>
        <w:t>с</w:t>
      </w:r>
      <w:r w:rsidRPr="00FA1A53">
        <w:rPr>
          <w:bCs/>
          <w:spacing w:val="1"/>
        </w:rPr>
        <w:t xml:space="preserve"> </w:t>
      </w:r>
      <w:r w:rsidRPr="00FA1A53">
        <w:rPr>
          <w:bCs/>
        </w:rPr>
        <w:t>которыми</w:t>
      </w:r>
      <w:r w:rsidRPr="00FA1A53">
        <w:rPr>
          <w:bCs/>
          <w:spacing w:val="1"/>
        </w:rPr>
        <w:t xml:space="preserve"> </w:t>
      </w:r>
      <w:r w:rsidRPr="00FA1A53">
        <w:rPr>
          <w:bCs/>
        </w:rPr>
        <w:t>необходимо</w:t>
      </w:r>
      <w:r w:rsidRPr="00FA1A53">
        <w:rPr>
          <w:bCs/>
          <w:spacing w:val="1"/>
        </w:rPr>
        <w:t xml:space="preserve"> </w:t>
      </w:r>
      <w:r w:rsidRPr="00FA1A53">
        <w:rPr>
          <w:bCs/>
        </w:rPr>
        <w:t>ознакомиться</w:t>
      </w:r>
      <w:r w:rsidRPr="00FA1A53">
        <w:rPr>
          <w:bCs/>
          <w:spacing w:val="-1"/>
        </w:rPr>
        <w:t xml:space="preserve"> </w:t>
      </w:r>
      <w:r w:rsidRPr="00FA1A53">
        <w:rPr>
          <w:bCs/>
        </w:rPr>
        <w:t>пользователю</w:t>
      </w:r>
    </w:p>
    <w:p w14:paraId="28732209" w14:textId="77777777" w:rsidR="00861BE3" w:rsidRDefault="0069475C" w:rsidP="00861BE3">
      <w:pPr>
        <w:pStyle w:val="a4"/>
      </w:pPr>
      <w:r w:rsidRPr="00112C1B">
        <w:t>Перед</w:t>
      </w:r>
      <w:r w:rsidRPr="00112C1B">
        <w:rPr>
          <w:spacing w:val="1"/>
        </w:rPr>
        <w:t xml:space="preserve"> </w:t>
      </w:r>
      <w:r w:rsidRPr="00112C1B">
        <w:t>началом</w:t>
      </w:r>
      <w:r w:rsidRPr="00112C1B">
        <w:rPr>
          <w:spacing w:val="1"/>
        </w:rPr>
        <w:t xml:space="preserve"> </w:t>
      </w:r>
      <w:r w:rsidRPr="00112C1B">
        <w:t>работы</w:t>
      </w:r>
      <w:r w:rsidRPr="00112C1B">
        <w:rPr>
          <w:spacing w:val="1"/>
        </w:rPr>
        <w:t xml:space="preserve"> </w:t>
      </w:r>
      <w:r w:rsidRPr="00112C1B">
        <w:t>с</w:t>
      </w:r>
      <w:r w:rsidRPr="00112C1B">
        <w:rPr>
          <w:spacing w:val="1"/>
        </w:rPr>
        <w:t xml:space="preserve"> </w:t>
      </w:r>
      <w:r w:rsidRPr="00112C1B">
        <w:t>системой</w:t>
      </w:r>
      <w:r w:rsidRPr="00112C1B">
        <w:rPr>
          <w:spacing w:val="1"/>
        </w:rPr>
        <w:t xml:space="preserve"> </w:t>
      </w:r>
      <w:r w:rsidRPr="00112C1B">
        <w:t>«</w:t>
      </w:r>
      <w:r w:rsidR="00433DB3" w:rsidRPr="00112C1B">
        <w:t>Социальная электронная платформа</w:t>
      </w:r>
      <w:r w:rsidRPr="00112C1B">
        <w:t>»</w:t>
      </w:r>
      <w:r w:rsidRPr="00112C1B">
        <w:rPr>
          <w:spacing w:val="-1"/>
        </w:rPr>
        <w:t xml:space="preserve"> </w:t>
      </w:r>
      <w:r w:rsidRPr="00112C1B">
        <w:t>пользователю</w:t>
      </w:r>
      <w:r w:rsidRPr="00112C1B">
        <w:rPr>
          <w:spacing w:val="-1"/>
        </w:rPr>
        <w:t xml:space="preserve"> </w:t>
      </w:r>
      <w:r w:rsidRPr="00112C1B">
        <w:t>необходимо</w:t>
      </w:r>
      <w:r w:rsidRPr="00112C1B">
        <w:rPr>
          <w:spacing w:val="-1"/>
        </w:rPr>
        <w:t xml:space="preserve"> </w:t>
      </w:r>
      <w:r w:rsidRPr="00112C1B">
        <w:t>ознакомиться с</w:t>
      </w:r>
      <w:r w:rsidRPr="00112C1B">
        <w:rPr>
          <w:spacing w:val="-2"/>
        </w:rPr>
        <w:t xml:space="preserve"> </w:t>
      </w:r>
      <w:r w:rsidRPr="00112C1B">
        <w:t>настоящим</w:t>
      </w:r>
      <w:r w:rsidRPr="00112C1B">
        <w:rPr>
          <w:spacing w:val="-2"/>
        </w:rPr>
        <w:t xml:space="preserve"> </w:t>
      </w:r>
      <w:r w:rsidRPr="00112C1B">
        <w:t>документом.</w:t>
      </w:r>
      <w:bookmarkStart w:id="10" w:name="_Toc157767763"/>
    </w:p>
    <w:p w14:paraId="2B7C1AA6" w14:textId="53170C00" w:rsidR="00861BE3" w:rsidRDefault="00861BE3" w:rsidP="00861BE3">
      <w:pPr>
        <w:pStyle w:val="a4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6343098" wp14:editId="347FC965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6228000" cy="10795"/>
                <wp:effectExtent l="0" t="38100" r="1905" b="46355"/>
                <wp:wrapNone/>
                <wp:docPr id="226" name="Группа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23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4D6B5" id="Группа 226" o:spid="_x0000_s1026" style="position:absolute;margin-left:0;margin-top:4.05pt;width:490.4pt;height:.85pt;z-index:251671552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" filled="f" stroked="f"/>
              </v:group>
            </w:pict>
          </mc:Fallback>
        </mc:AlternateContent>
      </w:r>
    </w:p>
    <w:p w14:paraId="7813EBFA" w14:textId="63ED8E61" w:rsidR="00E940CF" w:rsidRDefault="00E940CF" w:rsidP="00861BE3">
      <w:pPr>
        <w:pStyle w:val="2"/>
      </w:pPr>
      <w:r w:rsidRPr="00617360">
        <w:t>Функции, выполняемые пользователями системы</w:t>
      </w:r>
      <w:bookmarkEnd w:id="10"/>
    </w:p>
    <w:p w14:paraId="2F50D14E" w14:textId="77777777" w:rsidR="00E940CF" w:rsidRDefault="00E940CF" w:rsidP="00E940CF">
      <w:pPr>
        <w:pStyle w:val="a4"/>
      </w:pPr>
      <w:r>
        <w:t>Функции и состав данных, доступных пользователю Системы, определяется ролью, которая определена для пользователя в соответствии с возложенными на него должностными обязанностями.</w:t>
      </w:r>
    </w:p>
    <w:p w14:paraId="4A7A5E00" w14:textId="77777777" w:rsidR="00E940CF" w:rsidRDefault="00E940CF" w:rsidP="00E940CF">
      <w:pPr>
        <w:pStyle w:val="a4"/>
      </w:pPr>
      <w:bookmarkStart w:id="11" w:name="_Toc75761028"/>
      <w:bookmarkStart w:id="12" w:name="_Toc75761299"/>
      <w:r>
        <w:t xml:space="preserve">Функционал, доступный специалисту ОСЗН, обеспечивает решение различных задач в зависимости от должностных обязанностей и </w:t>
      </w:r>
      <w:bookmarkEnd w:id="11"/>
      <w:bookmarkEnd w:id="12"/>
      <w:r>
        <w:t>назначенных в соответствии с ними прав доступа к информации, хранящейся в системе. В общей случае, в состав задач, решаемых специалистом, входит:</w:t>
      </w:r>
    </w:p>
    <w:p w14:paraId="5374F679" w14:textId="2D6EC178" w:rsidR="00E940CF" w:rsidRDefault="00112C1B" w:rsidP="00B61735">
      <w:pPr>
        <w:pStyle w:val="a4"/>
        <w:numPr>
          <w:ilvl w:val="0"/>
          <w:numId w:val="40"/>
        </w:numPr>
      </w:pPr>
      <w:r>
        <w:t>регистрация обращений (заявлений) граждан;</w:t>
      </w:r>
    </w:p>
    <w:p w14:paraId="49205CF1" w14:textId="74617D2F" w:rsidR="00E940CF" w:rsidRDefault="00112C1B" w:rsidP="00E940CF">
      <w:pPr>
        <w:pStyle w:val="a4"/>
        <w:numPr>
          <w:ilvl w:val="0"/>
          <w:numId w:val="33"/>
        </w:numPr>
      </w:pPr>
      <w:r w:rsidRPr="00617360">
        <w:t>ведение базы личных дел граждан</w:t>
      </w:r>
      <w:r>
        <w:t>;</w:t>
      </w:r>
    </w:p>
    <w:p w14:paraId="799A7359" w14:textId="03BF489E" w:rsidR="00E940CF" w:rsidRDefault="00112C1B" w:rsidP="00E940CF">
      <w:pPr>
        <w:pStyle w:val="a4"/>
        <w:numPr>
          <w:ilvl w:val="0"/>
          <w:numId w:val="33"/>
        </w:numPr>
      </w:pPr>
      <w:r>
        <w:t xml:space="preserve">контроль актуальности назначений; </w:t>
      </w:r>
    </w:p>
    <w:p w14:paraId="35480974" w14:textId="6341E38D" w:rsidR="00E940CF" w:rsidRDefault="00112C1B" w:rsidP="00E940CF">
      <w:pPr>
        <w:pStyle w:val="a4"/>
        <w:numPr>
          <w:ilvl w:val="0"/>
          <w:numId w:val="33"/>
        </w:numPr>
      </w:pPr>
      <w:r w:rsidRPr="00617360">
        <w:t>принятие решений по документам граждан о назначении социальной помощи</w:t>
      </w:r>
      <w:r>
        <w:t>;</w:t>
      </w:r>
    </w:p>
    <w:p w14:paraId="279F852D" w14:textId="6D228086" w:rsidR="00E940CF" w:rsidRDefault="00112C1B" w:rsidP="00E940CF">
      <w:pPr>
        <w:pStyle w:val="a4"/>
        <w:numPr>
          <w:ilvl w:val="0"/>
          <w:numId w:val="33"/>
        </w:numPr>
      </w:pPr>
      <w:r w:rsidRPr="00617360">
        <w:t>создание начислений и ведение выплатных дел</w:t>
      </w:r>
      <w:r>
        <w:t>;</w:t>
      </w:r>
    </w:p>
    <w:p w14:paraId="3E80B548" w14:textId="1F7681CC" w:rsidR="00E940CF" w:rsidRDefault="00112C1B" w:rsidP="00FA1A53">
      <w:pPr>
        <w:pStyle w:val="a4"/>
        <w:numPr>
          <w:ilvl w:val="0"/>
          <w:numId w:val="33"/>
        </w:numPr>
      </w:pPr>
      <w:r w:rsidRPr="00617360">
        <w:t>формирование выплатных массивов,</w:t>
      </w:r>
      <w:r>
        <w:t xml:space="preserve"> </w:t>
      </w:r>
      <w:r w:rsidRPr="00617360">
        <w:t>передача их в выплатные организации и получение подтверждения выплат</w:t>
      </w:r>
      <w:r w:rsidR="00B873A5">
        <w:t xml:space="preserve">. </w:t>
      </w:r>
    </w:p>
    <w:p w14:paraId="205E3DDC" w14:textId="5A77F717" w:rsidR="006C6FA8" w:rsidRDefault="006C6FA8" w:rsidP="006C6FA8">
      <w:pPr>
        <w:pStyle w:val="a4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74F02D9" wp14:editId="3D2D2256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228000" cy="10795"/>
                <wp:effectExtent l="0" t="38100" r="1905" b="46355"/>
                <wp:wrapNone/>
                <wp:docPr id="242" name="Группа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24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162CC" id="Группа 242" o:spid="_x0000_s1026" style="position:absolute;margin-left:0;margin-top:3pt;width:490.4pt;height:.85pt;z-index:251727872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93ZxQAAANwAAAAPAAAAZHJzL2Rvd25yZXYueG1sRI9Ba8JA&#10;FITvBf/D8gpeim7UIi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CT793ZxQAAANwAAAAP&#10;AAAAAAAAAAAAAAAAAAcCAABkcnMvZG93bnJldi54bWxQSwUGAAAAAAMAAwC3AAAA+QIAAAAA&#10;" filled="f" stroked="f"/>
              </v:group>
            </w:pict>
          </mc:Fallback>
        </mc:AlternateContent>
      </w:r>
    </w:p>
    <w:p w14:paraId="79DD7EF5" w14:textId="76385124" w:rsidR="0050779E" w:rsidRDefault="0050779E">
      <w:pPr>
        <w:rPr>
          <w:sz w:val="24"/>
          <w:szCs w:val="24"/>
        </w:rPr>
      </w:pPr>
      <w:r>
        <w:br w:type="page"/>
      </w:r>
    </w:p>
    <w:p w14:paraId="1EF15E39" w14:textId="2466332C" w:rsidR="006D7C24" w:rsidRDefault="00A72AFA" w:rsidP="00707702">
      <w:pPr>
        <w:pStyle w:val="1"/>
      </w:pPr>
      <w:bookmarkStart w:id="13" w:name="_Toc157767764"/>
      <w:r>
        <w:lastRenderedPageBreak/>
        <w:t>Описание процесса обработки сведений в СЭП</w:t>
      </w:r>
      <w:bookmarkEnd w:id="13"/>
    </w:p>
    <w:p w14:paraId="7FC5DC0C" w14:textId="4B3D2863" w:rsidR="00AB7BDC" w:rsidRDefault="00B24D7D" w:rsidP="00AB7BDC">
      <w:pPr>
        <w:pStyle w:val="a4"/>
      </w:pPr>
      <w:r>
        <w:t>Платформа</w:t>
      </w:r>
      <w:r w:rsidR="00677C19">
        <w:t xml:space="preserve"> СЭП</w:t>
      </w:r>
      <w:r>
        <w:t xml:space="preserve"> </w:t>
      </w:r>
      <w:r w:rsidR="00677C19">
        <w:t xml:space="preserve">может быть представлена следующим образом (Рисунок </w:t>
      </w:r>
      <w:r w:rsidR="00C87C98">
        <w:t>1</w:t>
      </w:r>
      <w:r w:rsidR="00677C19">
        <w:t xml:space="preserve">): </w:t>
      </w:r>
    </w:p>
    <w:p w14:paraId="7BAEB000" w14:textId="438E8E79" w:rsidR="00677C19" w:rsidRDefault="009A78DB" w:rsidP="00677C19">
      <w:pPr>
        <w:pStyle w:val="a7"/>
      </w:pPr>
      <w:r>
        <w:rPr>
          <w:noProof/>
        </w:rPr>
        <w:drawing>
          <wp:inline distT="0" distB="0" distL="0" distR="0" wp14:anchorId="02F80481" wp14:editId="5F7C6DD6">
            <wp:extent cx="6217920" cy="344297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AEC4D" w14:textId="5D6E9FA0" w:rsidR="004B7CFB" w:rsidRDefault="004B7CFB" w:rsidP="004B7CFB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1</w:t>
      </w:r>
      <w:r>
        <w:fldChar w:fldCharType="end"/>
      </w:r>
      <w:r>
        <w:t xml:space="preserve"> – </w:t>
      </w:r>
      <w:r w:rsidR="00595E96">
        <w:t>Схема платформы СЭП</w:t>
      </w:r>
    </w:p>
    <w:p w14:paraId="52CAE0BF" w14:textId="3C0222DD" w:rsidR="004B7CFB" w:rsidRDefault="004B7CFB" w:rsidP="004B7CFB">
      <w:pPr>
        <w:pStyle w:val="a4"/>
      </w:pPr>
      <w:r>
        <w:t xml:space="preserve">Учетная подсистема предназначена для работы с учетными личными данными граждан, создания заявлений и обращений. </w:t>
      </w:r>
    </w:p>
    <w:p w14:paraId="65BE4321" w14:textId="045B4151" w:rsidR="004B7CFB" w:rsidRDefault="004B7CFB" w:rsidP="004B7CFB">
      <w:pPr>
        <w:pStyle w:val="a4"/>
      </w:pPr>
      <w:r>
        <w:t xml:space="preserve">Подсистема назначений предназначена настроек правил обработки начислений и автоматического создания единичных и массовых назначений. </w:t>
      </w:r>
    </w:p>
    <w:p w14:paraId="3BE5728E" w14:textId="436CFC62" w:rsidR="004B7CFB" w:rsidRDefault="004B7CFB" w:rsidP="004B7CFB">
      <w:pPr>
        <w:pStyle w:val="a4"/>
      </w:pPr>
      <w:r>
        <w:t xml:space="preserve">Подсистема СМЭВ предназначена для выполнения запросов, получения и обработки ответов по ВС через СМЭВ. </w:t>
      </w:r>
    </w:p>
    <w:p w14:paraId="7B98DE17" w14:textId="471B0688" w:rsidR="004B7CFB" w:rsidRDefault="004B7CFB" w:rsidP="004B7CFB">
      <w:pPr>
        <w:pStyle w:val="a4"/>
      </w:pPr>
      <w:r>
        <w:t xml:space="preserve">Экспертная подсистема предназначена для обработки данных о гражданине и автоматизированного принятия решения по заявлениям (обращениям). </w:t>
      </w:r>
    </w:p>
    <w:p w14:paraId="72D65B75" w14:textId="1987459F" w:rsidR="004B7CFB" w:rsidRDefault="004B7CFB" w:rsidP="004B7CFB">
      <w:pPr>
        <w:pStyle w:val="a4"/>
      </w:pPr>
      <w:r>
        <w:t xml:space="preserve">Выплатная подсистема предназначения для создания, изменения, хранения и анализа выплат по назначениям. </w:t>
      </w:r>
    </w:p>
    <w:p w14:paraId="7586A772" w14:textId="67F88D54" w:rsidR="004B7CFB" w:rsidRDefault="00D20C22" w:rsidP="004B7CFB">
      <w:pPr>
        <w:pStyle w:val="a4"/>
      </w:pPr>
      <w:r>
        <w:t>Отчетная</w:t>
      </w:r>
      <w:r w:rsidR="004B7CFB">
        <w:t xml:space="preserve"> подсистема предназначена для составления отчетов. </w:t>
      </w:r>
    </w:p>
    <w:p w14:paraId="0CF299FE" w14:textId="3414CF3A" w:rsidR="004B7CFB" w:rsidRDefault="004B7CFB" w:rsidP="004B7CFB">
      <w:pPr>
        <w:pStyle w:val="a4"/>
      </w:pPr>
      <w:r>
        <w:t xml:space="preserve">Подсистема администрирования предназначена для </w:t>
      </w:r>
      <w:r w:rsidR="00D20C22">
        <w:t xml:space="preserve">обеспечения работы платформы и выполнения системных настроек. </w:t>
      </w:r>
    </w:p>
    <w:p w14:paraId="1D5EA7BC" w14:textId="10333D23" w:rsidR="00C87C98" w:rsidRDefault="00C87C98" w:rsidP="00C87C98">
      <w:pPr>
        <w:pStyle w:val="a4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8BD13B3" wp14:editId="4D465A21">
                <wp:simplePos x="0" y="0"/>
                <wp:positionH relativeFrom="column">
                  <wp:posOffset>0</wp:posOffset>
                </wp:positionH>
                <wp:positionV relativeFrom="paragraph">
                  <wp:posOffset>52070</wp:posOffset>
                </wp:positionV>
                <wp:extent cx="6228000" cy="10795"/>
                <wp:effectExtent l="0" t="38100" r="1905" b="46355"/>
                <wp:wrapNone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23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6B035" id="Группа 17" o:spid="_x0000_s1026" style="position:absolute;margin-left:0;margin-top:4.1pt;width:490.4pt;height:.85pt;z-index:251721728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zDTwwAAANwAAAAPAAAAZHJzL2Rvd25yZXYueG1sRE9Na4NA&#10;EL0X8h+WCfRSkjUWSj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Ozsw08MAAADcAAAADwAA&#10;AAAAAAAAAAAAAAAHAgAAZHJzL2Rvd25yZXYueG1sUEsFBgAAAAADAAMAtwAAAPcCAAAAAA==&#10;" filled="f" stroked="f"/>
              </v:group>
            </w:pict>
          </mc:Fallback>
        </mc:AlternateContent>
      </w:r>
    </w:p>
    <w:p w14:paraId="2ECB593C" w14:textId="4A2B2957" w:rsidR="0050779E" w:rsidRDefault="0050779E" w:rsidP="00C87C98">
      <w:pPr>
        <w:rPr>
          <w:sz w:val="24"/>
          <w:szCs w:val="24"/>
        </w:rPr>
      </w:pPr>
      <w:r>
        <w:br w:type="page"/>
      </w:r>
    </w:p>
    <w:p w14:paraId="61A159E2" w14:textId="2B98C604" w:rsidR="00705EC4" w:rsidRPr="0026377C" w:rsidRDefault="00EA29C2" w:rsidP="00707702">
      <w:pPr>
        <w:pStyle w:val="1"/>
      </w:pPr>
      <w:bookmarkStart w:id="14" w:name="_Toc157767765"/>
      <w:r w:rsidRPr="00EA65A1">
        <w:lastRenderedPageBreak/>
        <w:t>Описание</w:t>
      </w:r>
      <w:r w:rsidR="0026377C" w:rsidRPr="0026377C">
        <w:rPr>
          <w:spacing w:val="-5"/>
        </w:rPr>
        <w:t xml:space="preserve"> </w:t>
      </w:r>
      <w:r w:rsidRPr="0026377C">
        <w:t>операций</w:t>
      </w:r>
      <w:bookmarkEnd w:id="14"/>
    </w:p>
    <w:p w14:paraId="06021064" w14:textId="60E7871A" w:rsidR="00705EC4" w:rsidRPr="00E940CF" w:rsidRDefault="0069475C" w:rsidP="008249B5">
      <w:pPr>
        <w:pStyle w:val="2"/>
      </w:pPr>
      <w:bookmarkStart w:id="15" w:name="_Toc157767766"/>
      <w:r w:rsidRPr="00EA65A1">
        <w:t>Авторизация</w:t>
      </w:r>
      <w:r w:rsidRPr="00E940CF">
        <w:rPr>
          <w:spacing w:val="-4"/>
        </w:rPr>
        <w:t xml:space="preserve"> </w:t>
      </w:r>
      <w:r w:rsidRPr="00E940CF">
        <w:t>и</w:t>
      </w:r>
      <w:r w:rsidRPr="00E940CF">
        <w:rPr>
          <w:spacing w:val="-3"/>
        </w:rPr>
        <w:t xml:space="preserve"> </w:t>
      </w:r>
      <w:r w:rsidRPr="00E940CF">
        <w:t>выход</w:t>
      </w:r>
      <w:r w:rsidRPr="00E940CF">
        <w:rPr>
          <w:spacing w:val="-5"/>
        </w:rPr>
        <w:t xml:space="preserve"> </w:t>
      </w:r>
      <w:r w:rsidRPr="00E940CF">
        <w:t>из</w:t>
      </w:r>
      <w:r w:rsidRPr="00E940CF">
        <w:rPr>
          <w:spacing w:val="-3"/>
        </w:rPr>
        <w:t xml:space="preserve"> </w:t>
      </w:r>
      <w:r w:rsidRPr="00E940CF">
        <w:t>системы</w:t>
      </w:r>
      <w:bookmarkEnd w:id="15"/>
    </w:p>
    <w:p w14:paraId="183B8547" w14:textId="342E464A" w:rsidR="00705EC4" w:rsidRPr="00E940CF" w:rsidRDefault="0069475C" w:rsidP="00F546AC">
      <w:pPr>
        <w:pStyle w:val="3"/>
      </w:pPr>
      <w:bookmarkStart w:id="16" w:name="_Toc157767767"/>
      <w:r w:rsidRPr="00EA65A1">
        <w:t>Авторизация</w:t>
      </w:r>
      <w:bookmarkEnd w:id="16"/>
    </w:p>
    <w:p w14:paraId="3E74AA11" w14:textId="1EFC8061" w:rsidR="00705EC4" w:rsidRDefault="0069475C" w:rsidP="00A4110D">
      <w:pPr>
        <w:pStyle w:val="a4"/>
      </w:pPr>
      <w:r>
        <w:t xml:space="preserve">После запуска </w:t>
      </w:r>
      <w:r w:rsidR="00AA38A1">
        <w:t>СЭП</w:t>
      </w:r>
      <w:r>
        <w:t xml:space="preserve"> на экране появитс</w:t>
      </w:r>
      <w:r w:rsidR="00A9214E">
        <w:t>я форма</w:t>
      </w:r>
      <w:r>
        <w:t xml:space="preserve"> </w:t>
      </w:r>
      <w:r w:rsidR="00BF6AAA">
        <w:t>авторизации</w:t>
      </w:r>
      <w:r>
        <w:t xml:space="preserve"> (</w:t>
      </w:r>
      <w:hyperlink w:anchor="_bookmark12" w:history="1">
        <w:r>
          <w:t>Рисунок</w:t>
        </w:r>
        <w:r>
          <w:rPr>
            <w:spacing w:val="1"/>
          </w:rPr>
          <w:t xml:space="preserve"> </w:t>
        </w:r>
      </w:hyperlink>
      <w:r w:rsidR="00C87C98">
        <w:rPr>
          <w:spacing w:val="1"/>
        </w:rPr>
        <w:t>2</w:t>
      </w:r>
      <w:r>
        <w:t>).</w:t>
      </w:r>
    </w:p>
    <w:p w14:paraId="1CAD2DA3" w14:textId="13701F2A" w:rsidR="00705EC4" w:rsidRDefault="00BF6AAA" w:rsidP="00721F20">
      <w:pPr>
        <w:pStyle w:val="a7"/>
      </w:pPr>
      <w:r w:rsidRPr="00BF6AAA">
        <w:rPr>
          <w:noProof/>
        </w:rPr>
        <w:drawing>
          <wp:inline distT="0" distB="0" distL="0" distR="0" wp14:anchorId="4F684DDF" wp14:editId="4E2FC6D4">
            <wp:extent cx="6229350" cy="47605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C896D" w14:textId="1AC8060D" w:rsidR="00705EC4" w:rsidRDefault="0062066B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2</w:t>
      </w:r>
      <w:r>
        <w:fldChar w:fldCharType="end"/>
      </w:r>
      <w:r w:rsidR="0069475C">
        <w:rPr>
          <w:spacing w:val="-2"/>
        </w:rPr>
        <w:t xml:space="preserve"> </w:t>
      </w:r>
      <w:r w:rsidR="0069475C">
        <w:t>–</w:t>
      </w:r>
      <w:r w:rsidR="0069475C">
        <w:rPr>
          <w:spacing w:val="-1"/>
        </w:rPr>
        <w:t xml:space="preserve"> </w:t>
      </w:r>
      <w:r w:rsidR="00A9214E">
        <w:t>Форма</w:t>
      </w:r>
      <w:r w:rsidR="0069475C">
        <w:rPr>
          <w:spacing w:val="-1"/>
        </w:rPr>
        <w:t xml:space="preserve"> </w:t>
      </w:r>
      <w:r w:rsidR="0069475C">
        <w:t>входа</w:t>
      </w:r>
      <w:r w:rsidR="0069475C">
        <w:rPr>
          <w:spacing w:val="-3"/>
        </w:rPr>
        <w:t xml:space="preserve"> </w:t>
      </w:r>
      <w:r w:rsidR="0069475C">
        <w:t>в</w:t>
      </w:r>
      <w:r w:rsidR="0069475C">
        <w:rPr>
          <w:spacing w:val="-2"/>
        </w:rPr>
        <w:t xml:space="preserve"> </w:t>
      </w:r>
      <w:r w:rsidR="0069475C">
        <w:t>систему</w:t>
      </w:r>
    </w:p>
    <w:p w14:paraId="55AAD315" w14:textId="59B98348" w:rsidR="00705EC4" w:rsidRDefault="00B97CBE" w:rsidP="00A4110D">
      <w:pPr>
        <w:pStyle w:val="a4"/>
      </w:pPr>
      <w:r>
        <w:t>На этой форме</w:t>
      </w:r>
      <w:r w:rsidR="0069475C">
        <w:rPr>
          <w:spacing w:val="5"/>
        </w:rPr>
        <w:t xml:space="preserve"> </w:t>
      </w:r>
      <w:r w:rsidR="0069475C">
        <w:t>необходимо</w:t>
      </w:r>
      <w:r w:rsidR="0069475C">
        <w:rPr>
          <w:spacing w:val="19"/>
        </w:rPr>
        <w:t xml:space="preserve"> </w:t>
      </w:r>
      <w:r w:rsidR="0069475C">
        <w:t>указать</w:t>
      </w:r>
      <w:r w:rsidR="0069475C">
        <w:rPr>
          <w:spacing w:val="20"/>
        </w:rPr>
        <w:t xml:space="preserve"> </w:t>
      </w:r>
      <w:r w:rsidR="0069475C">
        <w:t>логин</w:t>
      </w:r>
      <w:r w:rsidR="0069475C">
        <w:rPr>
          <w:spacing w:val="19"/>
        </w:rPr>
        <w:t xml:space="preserve"> </w:t>
      </w:r>
      <w:r w:rsidR="0069475C">
        <w:t>и</w:t>
      </w:r>
      <w:r w:rsidR="0069475C">
        <w:rPr>
          <w:spacing w:val="20"/>
        </w:rPr>
        <w:t xml:space="preserve"> </w:t>
      </w:r>
      <w:r w:rsidR="0069475C">
        <w:t>пароль</w:t>
      </w:r>
      <w:r w:rsidR="0069475C">
        <w:rPr>
          <w:spacing w:val="20"/>
        </w:rPr>
        <w:t xml:space="preserve"> </w:t>
      </w:r>
      <w:r w:rsidR="0069475C">
        <w:t>и</w:t>
      </w:r>
      <w:r w:rsidR="0069475C">
        <w:rPr>
          <w:spacing w:val="19"/>
        </w:rPr>
        <w:t xml:space="preserve"> </w:t>
      </w:r>
      <w:r w:rsidR="0069475C">
        <w:t>нажать</w:t>
      </w:r>
      <w:r w:rsidR="0069475C">
        <w:rPr>
          <w:spacing w:val="20"/>
        </w:rPr>
        <w:t xml:space="preserve"> </w:t>
      </w:r>
      <w:r w:rsidR="0069475C">
        <w:t>на</w:t>
      </w:r>
      <w:r w:rsidR="0069475C">
        <w:rPr>
          <w:spacing w:val="18"/>
        </w:rPr>
        <w:t xml:space="preserve"> </w:t>
      </w:r>
      <w:r w:rsidR="0069475C">
        <w:t>кнопку</w:t>
      </w:r>
      <w:r w:rsidR="00BF6AAA">
        <w:t xml:space="preserve"> </w:t>
      </w:r>
      <w:r w:rsidR="0069475C">
        <w:t>«</w:t>
      </w:r>
      <w:r w:rsidR="00BF6AAA">
        <w:t>Вход</w:t>
      </w:r>
      <w:r w:rsidR="0069475C">
        <w:t>».</w:t>
      </w:r>
      <w:r w:rsidR="0069475C">
        <w:rPr>
          <w:spacing w:val="-2"/>
        </w:rPr>
        <w:t xml:space="preserve"> </w:t>
      </w:r>
      <w:r w:rsidR="0069475C">
        <w:t>После</w:t>
      </w:r>
      <w:r w:rsidR="0069475C">
        <w:rPr>
          <w:spacing w:val="-3"/>
        </w:rPr>
        <w:t xml:space="preserve"> </w:t>
      </w:r>
      <w:r w:rsidR="0069475C">
        <w:t>этого</w:t>
      </w:r>
      <w:r w:rsidR="0069475C">
        <w:rPr>
          <w:spacing w:val="-2"/>
        </w:rPr>
        <w:t xml:space="preserve"> </w:t>
      </w:r>
      <w:r w:rsidR="008B61F3">
        <w:t>будет выполнен переход на</w:t>
      </w:r>
      <w:r w:rsidR="0069475C">
        <w:t xml:space="preserve"> </w:t>
      </w:r>
      <w:r w:rsidR="00BF6AAA">
        <w:t>центральн</w:t>
      </w:r>
      <w:r w:rsidR="008B61F3">
        <w:t>ую</w:t>
      </w:r>
      <w:r w:rsidR="00BF6AAA">
        <w:t xml:space="preserve"> панель. </w:t>
      </w:r>
    </w:p>
    <w:p w14:paraId="1570A44C" w14:textId="77777777" w:rsidR="00705EC4" w:rsidRPr="0026377C" w:rsidRDefault="0069475C" w:rsidP="00F546AC">
      <w:pPr>
        <w:pStyle w:val="3"/>
      </w:pPr>
      <w:bookmarkStart w:id="17" w:name="_bookmark14"/>
      <w:bookmarkStart w:id="18" w:name="_Toc157767768"/>
      <w:bookmarkEnd w:id="17"/>
      <w:r w:rsidRPr="00F546AC">
        <w:t>Просмотр</w:t>
      </w:r>
      <w:r w:rsidRPr="0026377C">
        <w:rPr>
          <w:spacing w:val="-4"/>
        </w:rPr>
        <w:t xml:space="preserve"> </w:t>
      </w:r>
      <w:r w:rsidRPr="0026377C">
        <w:t>данных</w:t>
      </w:r>
      <w:r w:rsidRPr="0026377C">
        <w:rPr>
          <w:spacing w:val="-3"/>
        </w:rPr>
        <w:t xml:space="preserve"> </w:t>
      </w:r>
      <w:r w:rsidRPr="0026377C">
        <w:t>своей</w:t>
      </w:r>
      <w:r w:rsidRPr="0026377C">
        <w:rPr>
          <w:spacing w:val="-3"/>
        </w:rPr>
        <w:t xml:space="preserve"> </w:t>
      </w:r>
      <w:r w:rsidRPr="0026377C">
        <w:t>учетной</w:t>
      </w:r>
      <w:r w:rsidRPr="0026377C">
        <w:rPr>
          <w:spacing w:val="-2"/>
        </w:rPr>
        <w:t xml:space="preserve"> </w:t>
      </w:r>
      <w:r w:rsidRPr="0026377C">
        <w:t>записи</w:t>
      </w:r>
      <w:bookmarkEnd w:id="18"/>
    </w:p>
    <w:p w14:paraId="63BBDA43" w14:textId="57D5BB4A" w:rsidR="00705EC4" w:rsidRDefault="0069475C" w:rsidP="00A4110D">
      <w:pPr>
        <w:pStyle w:val="a4"/>
      </w:pPr>
      <w:r>
        <w:t>Чтобы просмотреть данные своей учетной записи необходимо раскрыть выпадающее</w:t>
      </w:r>
      <w:r>
        <w:rPr>
          <w:spacing w:val="-58"/>
        </w:rPr>
        <w:t xml:space="preserve"> </w:t>
      </w:r>
      <w:r>
        <w:t>меню</w:t>
      </w:r>
      <w:r>
        <w:rPr>
          <w:spacing w:val="-1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 w:rsidR="00BB6F44">
        <w:t>именем</w:t>
      </w:r>
      <w:r>
        <w:rPr>
          <w:spacing w:val="-2"/>
        </w:rPr>
        <w:t xml:space="preserve"> </w:t>
      </w:r>
      <w:r>
        <w:t>пользователя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выбрать</w:t>
      </w:r>
      <w:r>
        <w:rPr>
          <w:spacing w:val="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«</w:t>
      </w:r>
      <w:r w:rsidR="0062066B">
        <w:t>Профиль пользователя</w:t>
      </w:r>
      <w:r>
        <w:t>» (</w:t>
      </w:r>
      <w:hyperlink w:anchor="_bookmark15" w:history="1">
        <w:r>
          <w:t>Рисунок</w:t>
        </w:r>
        <w:r>
          <w:rPr>
            <w:spacing w:val="1"/>
          </w:rPr>
          <w:t xml:space="preserve"> </w:t>
        </w:r>
      </w:hyperlink>
      <w:r w:rsidR="00C87C98">
        <w:rPr>
          <w:spacing w:val="1"/>
        </w:rPr>
        <w:t>3</w:t>
      </w:r>
      <w:r>
        <w:t>).</w:t>
      </w:r>
    </w:p>
    <w:p w14:paraId="38B12610" w14:textId="791E8128" w:rsidR="00705EC4" w:rsidRDefault="00FB71EE" w:rsidP="00721F20">
      <w:pPr>
        <w:pStyle w:val="a7"/>
      </w:pPr>
      <w:r>
        <w:rPr>
          <w:noProof/>
        </w:rPr>
        <w:drawing>
          <wp:inline distT="0" distB="0" distL="0" distR="0" wp14:anchorId="224DCDF3" wp14:editId="121E6418">
            <wp:extent cx="6229350" cy="2174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E18F6" w14:textId="1635BD77" w:rsidR="00705EC4" w:rsidRDefault="0062066B" w:rsidP="00721F20">
      <w:pPr>
        <w:pStyle w:val="a7"/>
      </w:pPr>
      <w:bookmarkStart w:id="19" w:name="_bookmark15"/>
      <w:bookmarkEnd w:id="1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3</w:t>
      </w:r>
      <w:r>
        <w:fldChar w:fldCharType="end"/>
      </w:r>
      <w:r w:rsidR="0069475C">
        <w:rPr>
          <w:spacing w:val="-2"/>
        </w:rPr>
        <w:t xml:space="preserve"> </w:t>
      </w:r>
      <w:r w:rsidR="0069475C">
        <w:t>–</w:t>
      </w:r>
      <w:r w:rsidR="0069475C">
        <w:rPr>
          <w:spacing w:val="-2"/>
        </w:rPr>
        <w:t xml:space="preserve"> </w:t>
      </w:r>
      <w:r w:rsidR="0069475C">
        <w:t>Пункт</w:t>
      </w:r>
      <w:r w:rsidR="0069475C">
        <w:rPr>
          <w:spacing w:val="-3"/>
        </w:rPr>
        <w:t xml:space="preserve"> </w:t>
      </w:r>
      <w:r w:rsidR="0069475C">
        <w:t>«</w:t>
      </w:r>
      <w:r w:rsidR="00185E3A">
        <w:t>Профиль пользователя</w:t>
      </w:r>
      <w:r w:rsidR="0069475C">
        <w:t>»</w:t>
      </w:r>
      <w:r w:rsidR="0069475C">
        <w:rPr>
          <w:spacing w:val="-2"/>
        </w:rPr>
        <w:t xml:space="preserve"> </w:t>
      </w:r>
      <w:r w:rsidR="0069475C">
        <w:t>в</w:t>
      </w:r>
      <w:r w:rsidR="0069475C">
        <w:rPr>
          <w:spacing w:val="-3"/>
        </w:rPr>
        <w:t xml:space="preserve"> </w:t>
      </w:r>
      <w:r w:rsidR="0069475C">
        <w:t>выпадающем</w:t>
      </w:r>
      <w:r w:rsidR="0069475C">
        <w:rPr>
          <w:spacing w:val="-3"/>
        </w:rPr>
        <w:t xml:space="preserve"> </w:t>
      </w:r>
      <w:r w:rsidR="0069475C">
        <w:t>меню</w:t>
      </w:r>
    </w:p>
    <w:p w14:paraId="4AEB3C3F" w14:textId="47593422" w:rsidR="00705EC4" w:rsidRDefault="00BB6F44" w:rsidP="00A4110D">
      <w:pPr>
        <w:pStyle w:val="a4"/>
      </w:pPr>
      <w:r>
        <w:t>Н</w:t>
      </w:r>
      <w:r w:rsidR="0069475C">
        <w:t>а</w:t>
      </w:r>
      <w:r w:rsidR="0069475C">
        <w:rPr>
          <w:spacing w:val="14"/>
        </w:rPr>
        <w:t xml:space="preserve"> </w:t>
      </w:r>
      <w:r w:rsidR="0069475C">
        <w:t>экране</w:t>
      </w:r>
      <w:r w:rsidR="0069475C">
        <w:rPr>
          <w:spacing w:val="14"/>
        </w:rPr>
        <w:t xml:space="preserve"> </w:t>
      </w:r>
      <w:r w:rsidR="0069475C">
        <w:t>буд</w:t>
      </w:r>
      <w:r>
        <w:t>у</w:t>
      </w:r>
      <w:r w:rsidR="0069475C">
        <w:t>т</w:t>
      </w:r>
      <w:r w:rsidR="0069475C">
        <w:rPr>
          <w:spacing w:val="15"/>
        </w:rPr>
        <w:t xml:space="preserve"> </w:t>
      </w:r>
      <w:r w:rsidR="0069475C">
        <w:t>отображены</w:t>
      </w:r>
      <w:r w:rsidR="00185E3A">
        <w:t xml:space="preserve"> вкладки с данными</w:t>
      </w:r>
      <w:r w:rsidR="0069475C">
        <w:rPr>
          <w:spacing w:val="14"/>
        </w:rPr>
        <w:t xml:space="preserve"> </w:t>
      </w:r>
      <w:r w:rsidR="00D8694B">
        <w:t>профиля</w:t>
      </w:r>
      <w:r w:rsidR="0069475C">
        <w:rPr>
          <w:spacing w:val="16"/>
        </w:rPr>
        <w:t xml:space="preserve"> </w:t>
      </w:r>
      <w:r w:rsidR="00681B75">
        <w:t>пользователя</w:t>
      </w:r>
      <w:r w:rsidR="00A95CC5">
        <w:t xml:space="preserve">. </w:t>
      </w:r>
      <w:r w:rsidR="0069475C" w:rsidRPr="008D5D34">
        <w:t>Данные</w:t>
      </w:r>
      <w:r w:rsidR="0069475C">
        <w:rPr>
          <w:spacing w:val="44"/>
        </w:rPr>
        <w:t xml:space="preserve"> </w:t>
      </w:r>
      <w:r w:rsidR="008D5D34">
        <w:lastRenderedPageBreak/>
        <w:t>профиля</w:t>
      </w:r>
      <w:r w:rsidR="0069475C">
        <w:rPr>
          <w:spacing w:val="47"/>
        </w:rPr>
        <w:t xml:space="preserve"> </w:t>
      </w:r>
      <w:r w:rsidR="0069475C">
        <w:t>пользователя</w:t>
      </w:r>
      <w:r w:rsidR="0069475C">
        <w:rPr>
          <w:spacing w:val="47"/>
        </w:rPr>
        <w:t xml:space="preserve"> </w:t>
      </w:r>
      <w:r w:rsidR="0069475C">
        <w:t>разделены</w:t>
      </w:r>
      <w:r w:rsidR="0069475C">
        <w:rPr>
          <w:spacing w:val="45"/>
        </w:rPr>
        <w:t xml:space="preserve"> </w:t>
      </w:r>
      <w:r w:rsidR="0069475C">
        <w:t>на</w:t>
      </w:r>
      <w:r w:rsidR="0069475C">
        <w:rPr>
          <w:spacing w:val="46"/>
        </w:rPr>
        <w:t xml:space="preserve"> </w:t>
      </w:r>
      <w:r w:rsidR="0069475C">
        <w:t>следующие</w:t>
      </w:r>
      <w:r w:rsidR="0069475C">
        <w:rPr>
          <w:spacing w:val="51"/>
        </w:rPr>
        <w:t xml:space="preserve"> </w:t>
      </w:r>
      <w:r w:rsidR="008D5D34">
        <w:t>вкладки</w:t>
      </w:r>
      <w:r w:rsidR="0069475C">
        <w:t>:</w:t>
      </w:r>
    </w:p>
    <w:p w14:paraId="4E1930B7" w14:textId="2D8149AE" w:rsidR="00D8694B" w:rsidRDefault="008D5D34" w:rsidP="00BB6F44">
      <w:pPr>
        <w:pStyle w:val="a4"/>
        <w:numPr>
          <w:ilvl w:val="3"/>
          <w:numId w:val="6"/>
        </w:numPr>
      </w:pPr>
      <w:r>
        <w:t xml:space="preserve">Редактирование профиля. На этой вкладке </w:t>
      </w:r>
      <w:r w:rsidR="00D8694B">
        <w:t xml:space="preserve">можно изменить основную информацию о пользователе. </w:t>
      </w:r>
    </w:p>
    <w:p w14:paraId="0209B11E" w14:textId="1448BA95" w:rsidR="00D8694B" w:rsidRDefault="00D8694B" w:rsidP="00065733">
      <w:pPr>
        <w:pStyle w:val="a4"/>
        <w:numPr>
          <w:ilvl w:val="3"/>
          <w:numId w:val="6"/>
        </w:numPr>
      </w:pPr>
      <w:r>
        <w:t xml:space="preserve">Доступность. На этой вкладке </w:t>
      </w:r>
      <w:r w:rsidRPr="00D8694B">
        <w:t>отображены все</w:t>
      </w:r>
      <w:r w:rsidRPr="00D8694B">
        <w:rPr>
          <w:spacing w:val="1"/>
        </w:rPr>
        <w:t xml:space="preserve"> </w:t>
      </w:r>
      <w:r w:rsidRPr="00D8694B">
        <w:t>роли</w:t>
      </w:r>
      <w:r w:rsidRPr="00D8694B">
        <w:rPr>
          <w:spacing w:val="-7"/>
        </w:rPr>
        <w:t xml:space="preserve"> </w:t>
      </w:r>
      <w:r w:rsidRPr="00D8694B">
        <w:t>пользователя.</w:t>
      </w:r>
      <w:r w:rsidRPr="00D8694B">
        <w:rPr>
          <w:spacing w:val="-8"/>
        </w:rPr>
        <w:t xml:space="preserve"> </w:t>
      </w:r>
      <w:r w:rsidRPr="00D8694B">
        <w:t>Для</w:t>
      </w:r>
      <w:r w:rsidRPr="00D8694B">
        <w:rPr>
          <w:spacing w:val="-9"/>
        </w:rPr>
        <w:t xml:space="preserve"> </w:t>
      </w:r>
      <w:r w:rsidRPr="00D8694B">
        <w:t>изменения</w:t>
      </w:r>
      <w:r w:rsidRPr="00D8694B">
        <w:rPr>
          <w:spacing w:val="-8"/>
        </w:rPr>
        <w:t xml:space="preserve"> </w:t>
      </w:r>
      <w:r w:rsidRPr="00D8694B">
        <w:t>назначенных</w:t>
      </w:r>
      <w:r w:rsidRPr="00D8694B">
        <w:rPr>
          <w:spacing w:val="-7"/>
        </w:rPr>
        <w:t xml:space="preserve"> </w:t>
      </w:r>
      <w:r w:rsidRPr="00D8694B">
        <w:t>ролей</w:t>
      </w:r>
      <w:r w:rsidRPr="00D8694B">
        <w:rPr>
          <w:spacing w:val="-7"/>
        </w:rPr>
        <w:t xml:space="preserve"> </w:t>
      </w:r>
      <w:r w:rsidRPr="00D8694B">
        <w:t>необходимо</w:t>
      </w:r>
      <w:r w:rsidRPr="00D8694B">
        <w:rPr>
          <w:spacing w:val="-8"/>
        </w:rPr>
        <w:t xml:space="preserve"> </w:t>
      </w:r>
      <w:r w:rsidRPr="00D8694B">
        <w:t>обратиться</w:t>
      </w:r>
      <w:r w:rsidRPr="00D8694B">
        <w:rPr>
          <w:spacing w:val="-58"/>
        </w:rPr>
        <w:t xml:space="preserve"> </w:t>
      </w:r>
      <w:r w:rsidRPr="00D8694B">
        <w:t>к</w:t>
      </w:r>
      <w:r w:rsidRPr="00D8694B">
        <w:rPr>
          <w:spacing w:val="-1"/>
        </w:rPr>
        <w:t xml:space="preserve"> </w:t>
      </w:r>
      <w:r w:rsidRPr="00D8694B">
        <w:t>администратору штатной структуры организации.</w:t>
      </w:r>
    </w:p>
    <w:p w14:paraId="6C766FF1" w14:textId="7B94427E" w:rsidR="00D8694B" w:rsidRDefault="00D8694B" w:rsidP="00065733">
      <w:pPr>
        <w:pStyle w:val="a4"/>
        <w:numPr>
          <w:ilvl w:val="3"/>
          <w:numId w:val="6"/>
        </w:numPr>
      </w:pPr>
      <w:r>
        <w:t xml:space="preserve">Смена пароля. На этой вкладке можно поменять пароль пользователя. </w:t>
      </w:r>
    </w:p>
    <w:p w14:paraId="795644DE" w14:textId="5F5A9AE3" w:rsidR="00705EC4" w:rsidRDefault="00D8694B" w:rsidP="00065733">
      <w:pPr>
        <w:pStyle w:val="a4"/>
        <w:numPr>
          <w:ilvl w:val="3"/>
          <w:numId w:val="6"/>
        </w:numPr>
      </w:pPr>
      <w:r>
        <w:t xml:space="preserve">Выбор темы. На этой вкладке можно выбрать одну из тем оформления системы для пользователя. </w:t>
      </w:r>
    </w:p>
    <w:p w14:paraId="7D9CF15B" w14:textId="77777777" w:rsidR="00705EC4" w:rsidRDefault="0069475C" w:rsidP="00F546AC">
      <w:pPr>
        <w:pStyle w:val="3"/>
      </w:pPr>
      <w:bookmarkStart w:id="20" w:name="_Toc157767769"/>
      <w:r>
        <w:t>Выход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системы</w:t>
      </w:r>
      <w:bookmarkEnd w:id="20"/>
    </w:p>
    <w:p w14:paraId="32F464EB" w14:textId="3D7EEC9C" w:rsidR="00705EC4" w:rsidRPr="00A4110D" w:rsidRDefault="0069475C" w:rsidP="00A4110D">
      <w:pPr>
        <w:pStyle w:val="a4"/>
      </w:pPr>
      <w:r w:rsidRPr="00A4110D">
        <w:t xml:space="preserve">Чтобы выйти из системы необходимо раскрыть выпадающее меню рядом с </w:t>
      </w:r>
      <w:r w:rsidR="00BB6F44">
        <w:t>именем</w:t>
      </w:r>
      <w:r w:rsidR="00A4110D">
        <w:t xml:space="preserve"> </w:t>
      </w:r>
      <w:r w:rsidRPr="00A4110D">
        <w:t>пользователя и выбрать пункт «</w:t>
      </w:r>
      <w:r w:rsidR="00A4110D">
        <w:t>Выход из профиля</w:t>
      </w:r>
      <w:r w:rsidRPr="00A4110D">
        <w:t>» (Рисунок</w:t>
      </w:r>
      <w:r w:rsidR="004652E1" w:rsidRPr="00A4110D">
        <w:t xml:space="preserve"> </w:t>
      </w:r>
      <w:r w:rsidR="00C87C98">
        <w:t>4</w:t>
      </w:r>
      <w:r w:rsidR="008D590B">
        <w:t>)</w:t>
      </w:r>
      <w:r w:rsidRPr="00A4110D">
        <w:t>.</w:t>
      </w:r>
    </w:p>
    <w:p w14:paraId="64D05D57" w14:textId="184188BF" w:rsidR="00705EC4" w:rsidRDefault="00FB71EE" w:rsidP="00721F20">
      <w:pPr>
        <w:pStyle w:val="a7"/>
      </w:pPr>
      <w:bookmarkStart w:id="21" w:name="_bookmark17"/>
      <w:bookmarkEnd w:id="21"/>
      <w:r w:rsidRPr="00721F20">
        <w:rPr>
          <w:noProof/>
        </w:rPr>
        <w:drawing>
          <wp:inline distT="0" distB="0" distL="0" distR="0" wp14:anchorId="6735207C" wp14:editId="22B3F217">
            <wp:extent cx="6229350" cy="20116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676" w:rsidRPr="00B62676">
        <w:t xml:space="preserve"> </w:t>
      </w:r>
      <w:r w:rsidR="00B62676">
        <w:t xml:space="preserve">Рисунок </w:t>
      </w:r>
      <w:r w:rsidR="00B62676">
        <w:fldChar w:fldCharType="begin"/>
      </w:r>
      <w:r w:rsidR="00B62676">
        <w:instrText xml:space="preserve"> SEQ Рисунок \* ARABIC </w:instrText>
      </w:r>
      <w:r w:rsidR="00B62676">
        <w:fldChar w:fldCharType="separate"/>
      </w:r>
      <w:r w:rsidR="00053F1F">
        <w:rPr>
          <w:noProof/>
        </w:rPr>
        <w:t>4</w:t>
      </w:r>
      <w:r w:rsidR="00B62676">
        <w:fldChar w:fldCharType="end"/>
      </w:r>
      <w:r w:rsidR="0069475C">
        <w:rPr>
          <w:spacing w:val="-3"/>
        </w:rPr>
        <w:t xml:space="preserve"> </w:t>
      </w:r>
      <w:r w:rsidR="0069475C">
        <w:t>–</w:t>
      </w:r>
      <w:r w:rsidR="0069475C">
        <w:rPr>
          <w:spacing w:val="-2"/>
        </w:rPr>
        <w:t xml:space="preserve"> </w:t>
      </w:r>
      <w:r w:rsidR="0069475C">
        <w:t>Пункт</w:t>
      </w:r>
      <w:r w:rsidR="0069475C">
        <w:rPr>
          <w:spacing w:val="-3"/>
        </w:rPr>
        <w:t xml:space="preserve"> </w:t>
      </w:r>
      <w:r w:rsidR="0069475C">
        <w:t>«</w:t>
      </w:r>
      <w:r w:rsidR="00A4110D">
        <w:t>Выход из профиля</w:t>
      </w:r>
      <w:r w:rsidR="0069475C">
        <w:t>»</w:t>
      </w:r>
      <w:r w:rsidR="0069475C">
        <w:rPr>
          <w:spacing w:val="-2"/>
        </w:rPr>
        <w:t xml:space="preserve"> </w:t>
      </w:r>
      <w:r w:rsidR="0069475C">
        <w:t>в</w:t>
      </w:r>
      <w:r w:rsidR="0069475C">
        <w:rPr>
          <w:spacing w:val="-4"/>
        </w:rPr>
        <w:t xml:space="preserve"> </w:t>
      </w:r>
      <w:r w:rsidR="0069475C">
        <w:t>выпадающем</w:t>
      </w:r>
      <w:r w:rsidR="0069475C">
        <w:rPr>
          <w:spacing w:val="-3"/>
        </w:rPr>
        <w:t xml:space="preserve"> </w:t>
      </w:r>
      <w:r w:rsidR="0069475C">
        <w:t>меню</w:t>
      </w:r>
    </w:p>
    <w:p w14:paraId="02A14A24" w14:textId="00A60247" w:rsidR="0050779E" w:rsidRPr="0050779E" w:rsidRDefault="0050779E" w:rsidP="0050779E"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BB1FDF0" wp14:editId="2B251732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6228000" cy="10795"/>
                <wp:effectExtent l="0" t="38100" r="1905" b="46355"/>
                <wp:wrapNone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4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2CFA5" id="Группа 39" o:spid="_x0000_s1026" style="position:absolute;margin-left:0;margin-top:3.85pt;width:490.4pt;height:.85pt;z-index:251652096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32ZxAAAANsAAAAPAAAAZHJzL2Rvd25yZXYueG1sRI9Ba8JA&#10;FITvhf6H5RV6KbpRRE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HPzfZnEAAAA2wAAAA8A&#10;AAAAAAAAAAAAAAAABwIAAGRycy9kb3ducmV2LnhtbFBLBQYAAAAAAwADALcAAAD4AgAAAAA=&#10;" filled="f" stroked="f"/>
              </v:group>
            </w:pict>
          </mc:Fallback>
        </mc:AlternateContent>
      </w:r>
    </w:p>
    <w:p w14:paraId="7DD5AB10" w14:textId="39B9460B" w:rsidR="00705EC4" w:rsidRPr="00966E7F" w:rsidRDefault="00966E7F" w:rsidP="008249B5">
      <w:pPr>
        <w:pStyle w:val="2"/>
      </w:pPr>
      <w:bookmarkStart w:id="22" w:name="_bookmark19"/>
      <w:bookmarkStart w:id="23" w:name="_Toc157767770"/>
      <w:bookmarkEnd w:id="22"/>
      <w:r w:rsidRPr="00966E7F">
        <w:t>Навигация по системе</w:t>
      </w:r>
      <w:bookmarkEnd w:id="23"/>
    </w:p>
    <w:p w14:paraId="0CEDA8DA" w14:textId="6724B637" w:rsidR="00705EC4" w:rsidRPr="00DB2A88" w:rsidRDefault="00116E66" w:rsidP="00DB2A88">
      <w:pPr>
        <w:pStyle w:val="a4"/>
      </w:pPr>
      <w:bookmarkStart w:id="24" w:name="_bookmark24"/>
      <w:bookmarkEnd w:id="24"/>
      <w:r w:rsidRPr="00C87C98">
        <w:t xml:space="preserve">При входе в систему выполняется переход на главную страницу – центральную панель. </w:t>
      </w:r>
      <w:r w:rsidR="00273292" w:rsidRPr="00C87C98">
        <w:t xml:space="preserve">На </w:t>
      </w:r>
      <w:r w:rsidRPr="00C87C98">
        <w:t>главной странице</w:t>
      </w:r>
      <w:r w:rsidR="00273292" w:rsidRPr="00C87C98">
        <w:t xml:space="preserve"> расположены </w:t>
      </w:r>
      <w:r w:rsidRPr="00C87C98">
        <w:t>виджеты для</w:t>
      </w:r>
      <w:r w:rsidR="00273292" w:rsidRPr="00C87C98">
        <w:t xml:space="preserve"> работы с</w:t>
      </w:r>
      <w:r w:rsidR="001201F1" w:rsidRPr="00C87C98">
        <w:t xml:space="preserve"> основными функциями</w:t>
      </w:r>
      <w:r w:rsidR="00273292" w:rsidRPr="00C87C98">
        <w:t xml:space="preserve"> </w:t>
      </w:r>
      <w:r w:rsidR="00404015" w:rsidRPr="00C87C98">
        <w:t>подсисте</w:t>
      </w:r>
      <w:r w:rsidR="001201F1" w:rsidRPr="00C87C98">
        <w:t>мы</w:t>
      </w:r>
      <w:r w:rsidR="00404015" w:rsidRPr="00C87C98">
        <w:t>.</w:t>
      </w:r>
      <w:r w:rsidR="00966E7F" w:rsidRPr="00C87C98">
        <w:t xml:space="preserve"> Вид центральной панели зависит от прав пользователя.</w:t>
      </w:r>
      <w:r w:rsidR="00966E7F" w:rsidRPr="00DB2A88">
        <w:t xml:space="preserve"> </w:t>
      </w:r>
    </w:p>
    <w:p w14:paraId="541ABCCC" w14:textId="258FE342" w:rsidR="00B06D26" w:rsidRDefault="001201F1" w:rsidP="00DB2A88">
      <w:pPr>
        <w:pStyle w:val="a4"/>
      </w:pPr>
      <w:r w:rsidRPr="00DB2A88">
        <w:t xml:space="preserve">Слева от центральной панели расположено боковое меню, </w:t>
      </w:r>
      <w:r w:rsidR="00B06D26" w:rsidRPr="00DB2A88">
        <w:t>предназначенное для просмотра и выполнения вспомогательных действий</w:t>
      </w:r>
      <w:r w:rsidR="00966E7F" w:rsidRPr="00DB2A88">
        <w:t xml:space="preserve"> (Рисунок </w:t>
      </w:r>
      <w:r w:rsidR="00C87C98">
        <w:t>5</w:t>
      </w:r>
      <w:r w:rsidR="00966E7F" w:rsidRPr="00DB2A88">
        <w:t>).</w:t>
      </w:r>
    </w:p>
    <w:p w14:paraId="52B3CEAE" w14:textId="6634C4A1" w:rsidR="00DB2A88" w:rsidRDefault="00DB2A88" w:rsidP="00DB2A88">
      <w:pPr>
        <w:pStyle w:val="a7"/>
      </w:pPr>
      <w:r>
        <w:rPr>
          <w:noProof/>
        </w:rPr>
        <w:drawing>
          <wp:inline distT="0" distB="0" distL="0" distR="0" wp14:anchorId="0E8A8076" wp14:editId="35325006">
            <wp:extent cx="6229350" cy="2811780"/>
            <wp:effectExtent l="0" t="0" r="0" b="762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83526" w14:textId="5CDDB756" w:rsidR="00DB2A88" w:rsidRPr="00DB2A88" w:rsidRDefault="00DB2A88" w:rsidP="00DB2A88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5</w:t>
      </w:r>
      <w:r>
        <w:fldChar w:fldCharType="end"/>
      </w:r>
      <w:r>
        <w:t xml:space="preserve"> </w:t>
      </w:r>
      <w:r w:rsidR="002970B1">
        <w:t>–</w:t>
      </w:r>
      <w:r>
        <w:t xml:space="preserve"> </w:t>
      </w:r>
      <w:r w:rsidR="002970B1">
        <w:t>Боковое меню и центральная панель</w:t>
      </w:r>
    </w:p>
    <w:p w14:paraId="2845F6DC" w14:textId="29A1D5B0" w:rsidR="00BE6A0C" w:rsidRPr="00DB2A88" w:rsidRDefault="00BE6A0C" w:rsidP="00DB2A88">
      <w:pPr>
        <w:pStyle w:val="a4"/>
      </w:pPr>
      <w:r w:rsidRPr="00DB2A88">
        <w:t xml:space="preserve">По умолчанию боковое меню скрыто. При необходимости боковое меню можно закрепить на экране, выбрав элемент </w:t>
      </w:r>
      <w:r w:rsidRPr="00DB2A88">
        <w:rPr>
          <w:noProof/>
        </w:rPr>
        <w:drawing>
          <wp:inline distT="0" distB="0" distL="0" distR="0" wp14:anchorId="45A7D8D2" wp14:editId="5335CFE6">
            <wp:extent cx="257143" cy="323810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2A88">
        <w:t xml:space="preserve">. </w:t>
      </w:r>
    </w:p>
    <w:p w14:paraId="5314623D" w14:textId="5022866C" w:rsidR="00630E7E" w:rsidRDefault="00630E7E" w:rsidP="00BE6A0C">
      <w:pPr>
        <w:pStyle w:val="a4"/>
      </w:pPr>
      <w:r>
        <w:lastRenderedPageBreak/>
        <w:t xml:space="preserve">Вкладка «Главная страница» предназначена для перехода на центральную панель. </w:t>
      </w:r>
    </w:p>
    <w:p w14:paraId="75D97877" w14:textId="6CB484D0" w:rsidR="00630E7E" w:rsidRDefault="00630E7E" w:rsidP="00BE6A0C">
      <w:pPr>
        <w:pStyle w:val="a4"/>
      </w:pPr>
      <w:r>
        <w:t xml:space="preserve">Вкладка «Недавние действия» предназначения для отображения истории посещения пользователя и недавно произошедших событий. </w:t>
      </w:r>
    </w:p>
    <w:p w14:paraId="50CF260D" w14:textId="00B95980" w:rsidR="00EB484B" w:rsidRPr="00792C98" w:rsidRDefault="00630E7E" w:rsidP="005E22F3">
      <w:pPr>
        <w:pStyle w:val="a4"/>
      </w:pPr>
      <w:r w:rsidRPr="00792C98">
        <w:t>Вкладка «</w:t>
      </w:r>
      <w:r w:rsidR="00426FAC" w:rsidRPr="00792C98">
        <w:t>Уведомления</w:t>
      </w:r>
      <w:r w:rsidRPr="00792C98">
        <w:t>» предназначена для отображения уведомлений пользователя</w:t>
      </w:r>
      <w:r w:rsidR="005E22F3" w:rsidRPr="00792C98">
        <w:t xml:space="preserve"> </w:t>
      </w:r>
      <w:r w:rsidR="00B61735">
        <w:t>о выполненных системой изменений, например, ответ администратора или выполнение отчета</w:t>
      </w:r>
      <w:r w:rsidR="005E22F3" w:rsidRPr="00792C98">
        <w:t xml:space="preserve">. </w:t>
      </w:r>
    </w:p>
    <w:p w14:paraId="130E3ADA" w14:textId="3D4D236F" w:rsidR="00426FAC" w:rsidRDefault="00426FAC" w:rsidP="00BE6A0C">
      <w:pPr>
        <w:pStyle w:val="a4"/>
      </w:pPr>
      <w:r w:rsidRPr="00792C98">
        <w:t xml:space="preserve">Вкладка «Файлы» предназначена для </w:t>
      </w:r>
      <w:r w:rsidRPr="000112AF">
        <w:t>отображения</w:t>
      </w:r>
      <w:r w:rsidR="00792C98">
        <w:t xml:space="preserve"> </w:t>
      </w:r>
      <w:r w:rsidR="000112AF">
        <w:t xml:space="preserve">файлов отчетов. </w:t>
      </w:r>
    </w:p>
    <w:p w14:paraId="612669C5" w14:textId="41C2AA3E" w:rsidR="00F82852" w:rsidRDefault="00426FAC" w:rsidP="00A400E8">
      <w:pPr>
        <w:pStyle w:val="a4"/>
      </w:pPr>
      <w:r>
        <w:t>Вкладка «Оповещения» предназначена для ведения консультаций о работе системы.</w:t>
      </w:r>
      <w:r w:rsidR="00F82852">
        <w:t xml:space="preserve"> Здесь можно создавать заявки администратору о проблемах работы системы</w:t>
      </w:r>
      <w:r w:rsidR="00A400E8">
        <w:t xml:space="preserve">. </w:t>
      </w:r>
    </w:p>
    <w:p w14:paraId="35C1EEA0" w14:textId="109CCE85" w:rsidR="00426FAC" w:rsidRDefault="00426FAC" w:rsidP="00BE6A0C">
      <w:pPr>
        <w:pStyle w:val="a4"/>
      </w:pPr>
      <w:r>
        <w:t xml:space="preserve">Вкладка «Информация» предназначена для отображения дополнительной информации о системе и работы в целом. </w:t>
      </w:r>
    </w:p>
    <w:p w14:paraId="6AAB7FA8" w14:textId="504D4AD7" w:rsidR="0050779E" w:rsidRPr="00BE6A0C" w:rsidRDefault="0050779E" w:rsidP="0050779E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03CE8C8" wp14:editId="7E63CC2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6228000" cy="10795"/>
                <wp:effectExtent l="0" t="38100" r="1905" b="46355"/>
                <wp:wrapNone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4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60412" id="Группа 43" o:spid="_x0000_s1026" style="position:absolute;margin-left:0;margin-top:3.4pt;width:490.4pt;height:.85pt;z-index:251656192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uXt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D8GuXtxQAAANsAAAAP&#10;AAAAAAAAAAAAAAAAAAcCAABkcnMvZG93bnJldi54bWxQSwUGAAAAAAMAAwC3AAAA+QIAAAAA&#10;" filled="f" stroked="f"/>
              </v:group>
            </w:pict>
          </mc:Fallback>
        </mc:AlternateContent>
      </w:r>
    </w:p>
    <w:p w14:paraId="279A979E" w14:textId="1876D17E" w:rsidR="008F08F8" w:rsidRDefault="008F08F8" w:rsidP="008249B5">
      <w:pPr>
        <w:pStyle w:val="2"/>
      </w:pPr>
      <w:bookmarkStart w:id="25" w:name="_Toc157767771"/>
      <w:r>
        <w:t>Заявлени</w:t>
      </w:r>
      <w:r w:rsidR="00AF0E78">
        <w:t>е</w:t>
      </w:r>
      <w:bookmarkEnd w:id="25"/>
    </w:p>
    <w:p w14:paraId="214F8F97" w14:textId="25C5D5BB" w:rsidR="00AE302D" w:rsidRPr="00AE302D" w:rsidRDefault="00AE302D" w:rsidP="00AE302D">
      <w:pPr>
        <w:pStyle w:val="a4"/>
      </w:pPr>
      <w:r>
        <w:t>Создание заявления и работа с ним описаны на примере заявления «</w:t>
      </w:r>
      <w:r w:rsidRPr="008405E3">
        <w:t>Ежемесячная денежная выплата на питание</w:t>
      </w:r>
      <w:r>
        <w:t xml:space="preserve">». Работа с другими заявлениями выполняется аналогичным образом. </w:t>
      </w:r>
    </w:p>
    <w:p w14:paraId="0AFB0FC0" w14:textId="374B695C" w:rsidR="00AF0E78" w:rsidRDefault="00AF0E78" w:rsidP="00F546AC">
      <w:pPr>
        <w:pStyle w:val="3"/>
      </w:pPr>
      <w:bookmarkStart w:id="26" w:name="_bookmark27"/>
      <w:bookmarkStart w:id="27" w:name="_Toc157767772"/>
      <w:bookmarkEnd w:id="26"/>
      <w:r>
        <w:t>Создание заявления</w:t>
      </w:r>
      <w:bookmarkEnd w:id="27"/>
    </w:p>
    <w:p w14:paraId="114574B9" w14:textId="1C0E2BC1" w:rsidR="008F08F8" w:rsidRDefault="008F08F8" w:rsidP="008F08F8">
      <w:pPr>
        <w:pStyle w:val="a4"/>
      </w:pPr>
      <w:r>
        <w:t>Созд</w:t>
      </w:r>
      <w:r w:rsidR="00F73489">
        <w:t xml:space="preserve">ать </w:t>
      </w:r>
      <w:r>
        <w:t>заявлени</w:t>
      </w:r>
      <w:r w:rsidR="00F73489">
        <w:t>е</w:t>
      </w:r>
      <w:r>
        <w:t xml:space="preserve"> </w:t>
      </w:r>
      <w:r w:rsidR="00F73489">
        <w:t xml:space="preserve">можно на центральной панели. </w:t>
      </w:r>
      <w:r w:rsidR="008405E3">
        <w:t>На появившейся форме необходимо выбрать услугу, одну или несколько категорий заявителя и нажать продолжить</w:t>
      </w:r>
      <w:r w:rsidR="008D590B">
        <w:t xml:space="preserve"> (Рисунок </w:t>
      </w:r>
      <w:r w:rsidR="00C87C98">
        <w:t>6</w:t>
      </w:r>
      <w:r w:rsidR="008D590B">
        <w:t>)</w:t>
      </w:r>
      <w:r w:rsidR="008405E3">
        <w:t xml:space="preserve">. </w:t>
      </w:r>
    </w:p>
    <w:p w14:paraId="309B8D50" w14:textId="29E49512" w:rsidR="008F08F8" w:rsidRDefault="008405E3" w:rsidP="008405E3">
      <w:pPr>
        <w:pStyle w:val="a7"/>
      </w:pPr>
      <w:r w:rsidRPr="008405E3">
        <w:rPr>
          <w:noProof/>
        </w:rPr>
        <w:drawing>
          <wp:inline distT="0" distB="0" distL="0" distR="0" wp14:anchorId="41378CEF" wp14:editId="78738394">
            <wp:extent cx="6229350" cy="295275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0110" w14:textId="1E983190" w:rsidR="008F08F8" w:rsidRDefault="008F08F8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6</w:t>
      </w:r>
      <w:r>
        <w:fldChar w:fldCharType="end"/>
      </w:r>
      <w:r>
        <w:t xml:space="preserve"> – </w:t>
      </w:r>
      <w:r w:rsidR="00F73489">
        <w:t>Выбор услуги и категории</w:t>
      </w:r>
    </w:p>
    <w:p w14:paraId="54FABC32" w14:textId="66B142BF" w:rsidR="008F08F8" w:rsidRDefault="008405E3" w:rsidP="008F08F8">
      <w:pPr>
        <w:pStyle w:val="a4"/>
      </w:pPr>
      <w:r>
        <w:t>Сама форма заявления представляет из себя набор карточек: слева раскрыта текущая карточка, справа расположен список всех карточек этого заявления</w:t>
      </w:r>
      <w:r w:rsidR="008D590B">
        <w:t xml:space="preserve"> (Рисунок </w:t>
      </w:r>
      <w:r w:rsidR="00C87C98">
        <w:t>7</w:t>
      </w:r>
      <w:r w:rsidR="008D590B">
        <w:t>)</w:t>
      </w:r>
      <w:r>
        <w:t xml:space="preserve">. </w:t>
      </w:r>
    </w:p>
    <w:p w14:paraId="3212ADE5" w14:textId="229BFDD3" w:rsidR="008F08F8" w:rsidRDefault="008D590B" w:rsidP="00721F20">
      <w:pPr>
        <w:pStyle w:val="a7"/>
      </w:pPr>
      <w:r>
        <w:rPr>
          <w:noProof/>
        </w:rPr>
        <w:lastRenderedPageBreak/>
        <w:drawing>
          <wp:inline distT="0" distB="0" distL="0" distR="0" wp14:anchorId="55654F35" wp14:editId="209EC7DD">
            <wp:extent cx="6229350" cy="3819525"/>
            <wp:effectExtent l="0" t="0" r="0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5FAF8" w14:textId="16BEF2C1" w:rsidR="008F08F8" w:rsidRDefault="008F08F8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7</w:t>
      </w:r>
      <w:r>
        <w:fldChar w:fldCharType="end"/>
      </w:r>
      <w:r>
        <w:t xml:space="preserve"> – </w:t>
      </w:r>
      <w:r w:rsidR="006E44EA">
        <w:t>Форма создания заявления</w:t>
      </w:r>
    </w:p>
    <w:p w14:paraId="2C1DF0BC" w14:textId="145FEF6B" w:rsidR="008F08F8" w:rsidRDefault="00232F42" w:rsidP="008F08F8">
      <w:pPr>
        <w:pStyle w:val="a4"/>
      </w:pPr>
      <w:r>
        <w:t>Чтобы</w:t>
      </w:r>
      <w:r w:rsidR="00E820A6">
        <w:t xml:space="preserve"> начать</w:t>
      </w:r>
      <w:r>
        <w:t xml:space="preserve"> работать с другой карточкой</w:t>
      </w:r>
      <w:r w:rsidR="00907632">
        <w:t xml:space="preserve">, необходимо </w:t>
      </w:r>
      <w:r>
        <w:t>нажать на неё в списке, после чего она полностью раскроется в левой части</w:t>
      </w:r>
      <w:r w:rsidR="00907632">
        <w:t xml:space="preserve">. </w:t>
      </w:r>
    </w:p>
    <w:p w14:paraId="13A91A6A" w14:textId="6538BA2A" w:rsidR="008F08F8" w:rsidRDefault="001B7FA0" w:rsidP="00F546AC">
      <w:pPr>
        <w:pStyle w:val="3"/>
      </w:pPr>
      <w:bookmarkStart w:id="28" w:name="_Toc157767773"/>
      <w:r>
        <w:t>Карточки заявления</w:t>
      </w:r>
      <w:bookmarkEnd w:id="28"/>
    </w:p>
    <w:p w14:paraId="59671E3C" w14:textId="6C0016AC" w:rsidR="008F08F8" w:rsidRDefault="0089422A" w:rsidP="008F08F8">
      <w:pPr>
        <w:pStyle w:val="a4"/>
      </w:pPr>
      <w:r>
        <w:t>Основные виды карточек заявления:</w:t>
      </w:r>
      <w:r w:rsidR="008F08F8">
        <w:t xml:space="preserve"> </w:t>
      </w:r>
    </w:p>
    <w:p w14:paraId="63FFD9CF" w14:textId="20929C85" w:rsidR="008F08F8" w:rsidRDefault="0089422A" w:rsidP="00065733">
      <w:pPr>
        <w:pStyle w:val="a4"/>
        <w:numPr>
          <w:ilvl w:val="0"/>
          <w:numId w:val="17"/>
        </w:numPr>
      </w:pPr>
      <w:r w:rsidRPr="0089422A">
        <w:t>Заявление на предоставление</w:t>
      </w:r>
      <w:r>
        <w:t xml:space="preserve"> </w:t>
      </w:r>
      <w:r w:rsidR="008F08F8">
        <w:t xml:space="preserve">– </w:t>
      </w:r>
      <w:r>
        <w:t>карточка сведений</w:t>
      </w:r>
      <w:r w:rsidR="008F08F8">
        <w:t xml:space="preserve"> о самом заявлении</w:t>
      </w:r>
      <w:r>
        <w:t>.</w:t>
      </w:r>
    </w:p>
    <w:p w14:paraId="6953B742" w14:textId="161C39B0" w:rsidR="008F08F8" w:rsidRDefault="0089422A" w:rsidP="00065733">
      <w:pPr>
        <w:pStyle w:val="a4"/>
        <w:numPr>
          <w:ilvl w:val="0"/>
          <w:numId w:val="17"/>
        </w:numPr>
      </w:pPr>
      <w:r>
        <w:t>Заявитель</w:t>
      </w:r>
      <w:r w:rsidR="008F08F8">
        <w:t xml:space="preserve"> – </w:t>
      </w:r>
      <w:r>
        <w:t xml:space="preserve">карточка сведений </w:t>
      </w:r>
      <w:r w:rsidR="008F08F8">
        <w:t>о заявителях.</w:t>
      </w:r>
    </w:p>
    <w:p w14:paraId="75E4623A" w14:textId="77777777" w:rsidR="0089422A" w:rsidRDefault="0089422A" w:rsidP="00065733">
      <w:pPr>
        <w:pStyle w:val="a4"/>
        <w:numPr>
          <w:ilvl w:val="0"/>
          <w:numId w:val="17"/>
        </w:numPr>
      </w:pPr>
      <w:r>
        <w:t xml:space="preserve">Реквизиты – карточка сведений о выплатных реквизитах. </w:t>
      </w:r>
    </w:p>
    <w:p w14:paraId="6335F38A" w14:textId="77777777" w:rsidR="0089422A" w:rsidRDefault="0089422A" w:rsidP="00065733">
      <w:pPr>
        <w:pStyle w:val="a4"/>
        <w:numPr>
          <w:ilvl w:val="0"/>
          <w:numId w:val="17"/>
        </w:numPr>
      </w:pPr>
      <w:r>
        <w:t xml:space="preserve">Дети – карточка сведений о льготодержателе. </w:t>
      </w:r>
    </w:p>
    <w:p w14:paraId="4BAA4FBE" w14:textId="52BF9890" w:rsidR="008F08F8" w:rsidRDefault="0089422A" w:rsidP="00065733">
      <w:pPr>
        <w:pStyle w:val="a4"/>
        <w:numPr>
          <w:ilvl w:val="0"/>
          <w:numId w:val="17"/>
        </w:numPr>
      </w:pPr>
      <w:r>
        <w:t xml:space="preserve">Документы – карточка сведений о документах, которые прикладываются к заявлению. </w:t>
      </w:r>
    </w:p>
    <w:p w14:paraId="5FC21406" w14:textId="53D265B1" w:rsidR="008F08F8" w:rsidRPr="0089422A" w:rsidRDefault="007E5113" w:rsidP="00B722A9">
      <w:pPr>
        <w:pStyle w:val="4"/>
      </w:pPr>
      <w:r w:rsidRPr="0089422A">
        <w:t>Карточка</w:t>
      </w:r>
      <w:r w:rsidR="008F08F8" w:rsidRPr="0089422A">
        <w:t xml:space="preserve"> </w:t>
      </w:r>
      <w:r w:rsidR="0089422A" w:rsidRPr="0089422A">
        <w:t>«</w:t>
      </w:r>
      <w:r w:rsidR="008F08F8" w:rsidRPr="0089422A">
        <w:t xml:space="preserve">Заявление </w:t>
      </w:r>
      <w:r w:rsidR="008F08F8" w:rsidRPr="00B722A9">
        <w:t>на</w:t>
      </w:r>
      <w:r w:rsidR="008F08F8" w:rsidRPr="0089422A">
        <w:t xml:space="preserve"> предоставление</w:t>
      </w:r>
      <w:r w:rsidR="0089422A" w:rsidRPr="0089422A">
        <w:t>»</w:t>
      </w:r>
    </w:p>
    <w:p w14:paraId="33870884" w14:textId="11D23553" w:rsidR="008F08F8" w:rsidRDefault="008F08F8" w:rsidP="008F08F8">
      <w:pPr>
        <w:pStyle w:val="a4"/>
      </w:pPr>
      <w:r>
        <w:t xml:space="preserve">В </w:t>
      </w:r>
      <w:r w:rsidR="007E5113">
        <w:t>карточке</w:t>
      </w:r>
      <w:r>
        <w:t xml:space="preserve"> «Заявление на предоставление» для работы доступны сведения о категории заявителя и ответственных организациях. </w:t>
      </w:r>
    </w:p>
    <w:p w14:paraId="5E5E7DBA" w14:textId="53818B58" w:rsidR="008F08F8" w:rsidRDefault="007E5113" w:rsidP="00B722A9">
      <w:pPr>
        <w:pStyle w:val="4"/>
      </w:pPr>
      <w:r w:rsidRPr="0089422A">
        <w:t>Карточк</w:t>
      </w:r>
      <w:r w:rsidR="005A5020">
        <w:t>и</w:t>
      </w:r>
      <w:r w:rsidR="008F08F8">
        <w:t xml:space="preserve"> </w:t>
      </w:r>
      <w:r w:rsidR="005A5020">
        <w:t>«</w:t>
      </w:r>
      <w:r w:rsidR="008F08F8">
        <w:t>Заявител</w:t>
      </w:r>
      <w:r w:rsidR="0089422A">
        <w:t>ь</w:t>
      </w:r>
      <w:r w:rsidR="005A5020">
        <w:t>»</w:t>
      </w:r>
      <w:r w:rsidR="0089422A">
        <w:t xml:space="preserve">, </w:t>
      </w:r>
      <w:r w:rsidR="005A5020">
        <w:t>«</w:t>
      </w:r>
      <w:r w:rsidR="0089422A">
        <w:t>Дети</w:t>
      </w:r>
      <w:r w:rsidR="005A5020">
        <w:t>»</w:t>
      </w:r>
    </w:p>
    <w:p w14:paraId="6A0A373D" w14:textId="395A815A" w:rsidR="008F08F8" w:rsidRDefault="005A5020" w:rsidP="008F08F8">
      <w:pPr>
        <w:pStyle w:val="a4"/>
      </w:pPr>
      <w:r>
        <w:t xml:space="preserve">Все карточки о гражданах – заявителях, льготодержателях, подопечных – </w:t>
      </w:r>
      <w:r w:rsidR="0089422A">
        <w:t>имеют</w:t>
      </w:r>
      <w:r>
        <w:t xml:space="preserve"> </w:t>
      </w:r>
      <w:r w:rsidR="0089422A">
        <w:t>одинаковый набор сведений и заполняются по одному алгоритму</w:t>
      </w:r>
      <w:r w:rsidR="002A5565">
        <w:t xml:space="preserve"> (Рисунок </w:t>
      </w:r>
      <w:r w:rsidR="00C87C98">
        <w:t>8</w:t>
      </w:r>
      <w:r w:rsidR="002A5565">
        <w:t>)</w:t>
      </w:r>
      <w:r w:rsidR="0089422A">
        <w:t xml:space="preserve">. </w:t>
      </w:r>
      <w:r w:rsidR="003A4BB5">
        <w:t xml:space="preserve">Тип карточки будет зависеть от услуги и категории граждан. </w:t>
      </w:r>
    </w:p>
    <w:p w14:paraId="24F603DE" w14:textId="0651AB2D" w:rsidR="008F08F8" w:rsidRPr="00BF5A1B" w:rsidRDefault="008F08F8" w:rsidP="008F08F8">
      <w:pPr>
        <w:pStyle w:val="a4"/>
      </w:pPr>
      <w:r>
        <w:t xml:space="preserve">В </w:t>
      </w:r>
      <w:r w:rsidR="007E5113">
        <w:t>карточке</w:t>
      </w:r>
      <w:r>
        <w:t xml:space="preserve"> для работы доступны</w:t>
      </w:r>
      <w:r w:rsidR="00400838">
        <w:t>:</w:t>
      </w:r>
    </w:p>
    <w:p w14:paraId="0CFF13EC" w14:textId="371E0822" w:rsidR="008F08F8" w:rsidRDefault="008F08F8" w:rsidP="00065733">
      <w:pPr>
        <w:pStyle w:val="a4"/>
        <w:numPr>
          <w:ilvl w:val="0"/>
          <w:numId w:val="14"/>
        </w:numPr>
      </w:pPr>
      <w:r>
        <w:t xml:space="preserve">Строка ввода. Эта строка предназначена для ввода </w:t>
      </w:r>
      <w:r w:rsidR="00400838">
        <w:t>данных</w:t>
      </w:r>
      <w:r>
        <w:t xml:space="preserve"> о персоне. Рядом с ней отображается перечень личных дел персон, чьи данные совпадают с вводимыми в строку. </w:t>
      </w:r>
    </w:p>
    <w:p w14:paraId="30AC0805" w14:textId="79A80AFD" w:rsidR="008F08F8" w:rsidRPr="005A5020" w:rsidRDefault="00400838" w:rsidP="00065733">
      <w:pPr>
        <w:pStyle w:val="a4"/>
        <w:numPr>
          <w:ilvl w:val="0"/>
          <w:numId w:val="14"/>
        </w:numPr>
      </w:pPr>
      <w:r w:rsidRPr="005A5020">
        <w:t>Блок «</w:t>
      </w:r>
      <w:r w:rsidR="008F08F8" w:rsidRPr="005A5020">
        <w:t>Личные данные</w:t>
      </w:r>
      <w:r w:rsidRPr="005A5020">
        <w:t>»</w:t>
      </w:r>
      <w:r w:rsidR="008F08F8" w:rsidRPr="005A5020">
        <w:t xml:space="preserve">. Блок личных сведений о персоне. Включает в себя </w:t>
      </w:r>
      <w:r w:rsidRPr="005A5020">
        <w:t>персональные данные</w:t>
      </w:r>
      <w:r w:rsidR="008F08F8" w:rsidRPr="005A5020">
        <w:t xml:space="preserve">, номер СНИЛС, ИНН, контактные данные.  </w:t>
      </w:r>
    </w:p>
    <w:p w14:paraId="52BC8600" w14:textId="051E0159" w:rsidR="008F08F8" w:rsidRDefault="00400838" w:rsidP="00065733">
      <w:pPr>
        <w:pStyle w:val="a4"/>
        <w:numPr>
          <w:ilvl w:val="0"/>
          <w:numId w:val="14"/>
        </w:numPr>
      </w:pPr>
      <w:r>
        <w:t>Блок «</w:t>
      </w:r>
      <w:r w:rsidR="008F08F8">
        <w:t>Документ, удостоверяющий личность</w:t>
      </w:r>
      <w:r w:rsidR="005A5020">
        <w:t>»</w:t>
      </w:r>
      <w:r w:rsidR="008F08F8">
        <w:t xml:space="preserve"> (ДУЛ</w:t>
      </w:r>
      <w:r w:rsidR="005A5020">
        <w:t>)</w:t>
      </w:r>
      <w:r w:rsidR="008F08F8">
        <w:t>. Блок</w:t>
      </w:r>
      <w:r w:rsidR="00966110">
        <w:t xml:space="preserve"> для</w:t>
      </w:r>
      <w:r w:rsidR="008F08F8">
        <w:t xml:space="preserve"> выбора типа ДУЛ и заполнения основных сведений </w:t>
      </w:r>
      <w:r>
        <w:t>э</w:t>
      </w:r>
      <w:r w:rsidR="008F08F8">
        <w:t>то</w:t>
      </w:r>
      <w:r>
        <w:t>го</w:t>
      </w:r>
      <w:r w:rsidR="008F08F8">
        <w:t xml:space="preserve"> документ</w:t>
      </w:r>
      <w:r>
        <w:t>а</w:t>
      </w:r>
      <w:r w:rsidR="008F08F8">
        <w:t xml:space="preserve">. </w:t>
      </w:r>
    </w:p>
    <w:p w14:paraId="256D9434" w14:textId="6A136C13" w:rsidR="008F08F8" w:rsidRDefault="00400838" w:rsidP="00065733">
      <w:pPr>
        <w:pStyle w:val="a4"/>
        <w:numPr>
          <w:ilvl w:val="0"/>
          <w:numId w:val="14"/>
        </w:numPr>
      </w:pPr>
      <w:r>
        <w:t>Группа полей «</w:t>
      </w:r>
      <w:r w:rsidR="008F08F8">
        <w:t>Адреса</w:t>
      </w:r>
      <w:r>
        <w:t>»</w:t>
      </w:r>
      <w:r w:rsidR="008F08F8">
        <w:t xml:space="preserve">. </w:t>
      </w:r>
      <w:r>
        <w:t>Группа включает</w:t>
      </w:r>
      <w:r w:rsidR="008F08F8">
        <w:t xml:space="preserve"> адрес места жительства (адрес постоянной регистрации) и</w:t>
      </w:r>
      <w:r>
        <w:t xml:space="preserve"> адрес</w:t>
      </w:r>
      <w:r w:rsidR="008F08F8">
        <w:t xml:space="preserve"> места пребывания (адрес временной регистрации), а также даты актуальности </w:t>
      </w:r>
      <w:r>
        <w:t xml:space="preserve">прописки по </w:t>
      </w:r>
      <w:r w:rsidR="008F08F8">
        <w:t>указ</w:t>
      </w:r>
      <w:r>
        <w:t xml:space="preserve">анным адресам. </w:t>
      </w:r>
    </w:p>
    <w:p w14:paraId="77DB5F6F" w14:textId="3C4E38D8" w:rsidR="008F08F8" w:rsidRDefault="008F08F8" w:rsidP="00065733">
      <w:pPr>
        <w:pStyle w:val="a4"/>
        <w:numPr>
          <w:ilvl w:val="0"/>
          <w:numId w:val="14"/>
        </w:numPr>
      </w:pPr>
      <w:r>
        <w:t xml:space="preserve">Добавить файл. </w:t>
      </w:r>
      <w:r w:rsidR="00400838">
        <w:t>Поле</w:t>
      </w:r>
      <w:r>
        <w:t xml:space="preserve"> для добавления копии документа, удостоверяющего личность. </w:t>
      </w:r>
    </w:p>
    <w:p w14:paraId="35E92FA5" w14:textId="4EADEB16" w:rsidR="008F08F8" w:rsidRDefault="002A5565" w:rsidP="00721F20">
      <w:pPr>
        <w:pStyle w:val="a7"/>
      </w:pPr>
      <w:r>
        <w:rPr>
          <w:noProof/>
        </w:rPr>
        <w:lastRenderedPageBreak/>
        <w:drawing>
          <wp:inline distT="0" distB="0" distL="0" distR="0" wp14:anchorId="01207C38" wp14:editId="7D6C8216">
            <wp:extent cx="6229350" cy="4846320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58C68" w14:textId="148DE136" w:rsidR="008F08F8" w:rsidRDefault="008F08F8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8</w:t>
      </w:r>
      <w:r>
        <w:fldChar w:fldCharType="end"/>
      </w:r>
      <w:r>
        <w:t xml:space="preserve"> – Форма для работы со сведениями </w:t>
      </w:r>
      <w:r w:rsidR="00400838">
        <w:t>карточки</w:t>
      </w:r>
      <w:r>
        <w:t xml:space="preserve"> о </w:t>
      </w:r>
      <w:r w:rsidR="002A5565">
        <w:t>персоне</w:t>
      </w:r>
    </w:p>
    <w:p w14:paraId="651C8E64" w14:textId="5D9387A6" w:rsidR="008F08F8" w:rsidRDefault="008F08F8" w:rsidP="008F08F8">
      <w:pPr>
        <w:pStyle w:val="a4"/>
      </w:pPr>
      <w:r>
        <w:t xml:space="preserve">Строка ввода, помимо функции поиска личного дела </w:t>
      </w:r>
      <w:r w:rsidR="00400838">
        <w:t>в</w:t>
      </w:r>
      <w:r>
        <w:t xml:space="preserve"> соответстви</w:t>
      </w:r>
      <w:r w:rsidR="00400838">
        <w:t>и</w:t>
      </w:r>
      <w:r>
        <w:t xml:space="preserve"> вводимых данных, автоматически разбирает введенные сведения в личные данные и данные ДУЛ. Поэтому сведения о заявителе можно вводить одной строкой. После того, как все данные были введены, необходимо проверять правильность их разбора. </w:t>
      </w:r>
    </w:p>
    <w:p w14:paraId="69F63D17" w14:textId="60212153" w:rsidR="008F08F8" w:rsidRDefault="008F08F8" w:rsidP="008F08F8">
      <w:pPr>
        <w:pStyle w:val="a4"/>
      </w:pPr>
      <w:r>
        <w:t xml:space="preserve">Для того, чтобы к заявлению добавить второго </w:t>
      </w:r>
      <w:r w:rsidR="00BF79B3">
        <w:t>гражданина, в данном примере – ребенка</w:t>
      </w:r>
      <w:r>
        <w:t xml:space="preserve">, </w:t>
      </w:r>
      <w:r w:rsidR="007F0A78">
        <w:t>на свернутой ка</w:t>
      </w:r>
      <w:r w:rsidR="00C648BA">
        <w:t>р</w:t>
      </w:r>
      <w:r w:rsidR="007F0A78">
        <w:t>точке</w:t>
      </w:r>
      <w:r>
        <w:t xml:space="preserve"> «</w:t>
      </w:r>
      <w:r w:rsidR="00BF79B3">
        <w:t>Дети</w:t>
      </w:r>
      <w:r>
        <w:t xml:space="preserve">» необходимо выбрать элемент </w:t>
      </w:r>
      <w:r>
        <w:rPr>
          <w:noProof/>
        </w:rPr>
        <w:drawing>
          <wp:inline distT="0" distB="0" distL="0" distR="0" wp14:anchorId="4AF21F4F" wp14:editId="45A7E54D">
            <wp:extent cx="180952" cy="18095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в это</w:t>
      </w:r>
      <w:r w:rsidR="007F0A78">
        <w:t xml:space="preserve">го </w:t>
      </w:r>
      <w:r>
        <w:t xml:space="preserve">появится вторая строка, содержащая в себе </w:t>
      </w:r>
      <w:r w:rsidRPr="00427318">
        <w:t xml:space="preserve">набор сведений о </w:t>
      </w:r>
      <w:r w:rsidR="00FC5424">
        <w:t>втором ребенке</w:t>
      </w:r>
      <w:r w:rsidRPr="00427318">
        <w:t>.</w:t>
      </w:r>
      <w:r>
        <w:t xml:space="preserve"> </w:t>
      </w:r>
      <w:r w:rsidR="00FC5424">
        <w:t xml:space="preserve">Чтобы убрать запись, необходимо </w:t>
      </w:r>
      <w:r w:rsidRPr="00427318">
        <w:t>выбра</w:t>
      </w:r>
      <w:r w:rsidR="00FC5424">
        <w:t>ть</w:t>
      </w:r>
      <w:r w:rsidRPr="00427318">
        <w:t xml:space="preserve"> </w:t>
      </w:r>
      <w:r w:rsidRPr="00427318">
        <w:rPr>
          <w:noProof/>
        </w:rPr>
        <w:drawing>
          <wp:inline distT="0" distB="0" distL="0" distR="0" wp14:anchorId="55149F60" wp14:editId="13330F01">
            <wp:extent cx="182538" cy="189840"/>
            <wp:effectExtent l="0" t="0" r="8255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7789" cy="19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7318">
        <w:t xml:space="preserve"> в строке «</w:t>
      </w:r>
      <w:r w:rsidR="00FC5424">
        <w:t>Новый ребенок</w:t>
      </w:r>
      <w:r w:rsidRPr="00427318">
        <w:t>»</w:t>
      </w:r>
      <w:r>
        <w:t xml:space="preserve"> (Рисунок </w:t>
      </w:r>
      <w:r w:rsidR="00C87C98">
        <w:t>9</w:t>
      </w:r>
      <w:r>
        <w:t>)</w:t>
      </w:r>
      <w:r w:rsidRPr="00427318">
        <w:t xml:space="preserve">. </w:t>
      </w:r>
      <w:r w:rsidR="007F0A78">
        <w:t xml:space="preserve">Если для </w:t>
      </w:r>
      <w:r w:rsidR="00FC5424">
        <w:t xml:space="preserve">других граждан </w:t>
      </w:r>
      <w:r w:rsidR="007F0A78">
        <w:t>доступно добавление еще одно</w:t>
      </w:r>
      <w:r w:rsidR="00FC5424">
        <w:t>го лица</w:t>
      </w:r>
      <w:r w:rsidR="007F0A78">
        <w:t xml:space="preserve">, то это добавление выполняется аналогичным образом. </w:t>
      </w:r>
    </w:p>
    <w:p w14:paraId="26929B6A" w14:textId="699BB7FE" w:rsidR="008F08F8" w:rsidRDefault="00F92ABE" w:rsidP="00721F20">
      <w:pPr>
        <w:pStyle w:val="a7"/>
      </w:pPr>
      <w:r>
        <w:rPr>
          <w:noProof/>
        </w:rPr>
        <w:lastRenderedPageBreak/>
        <w:drawing>
          <wp:inline distT="0" distB="0" distL="0" distR="0" wp14:anchorId="2CF657FB" wp14:editId="7300326F">
            <wp:extent cx="5286375" cy="4533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0E5E2" w14:textId="4320158B" w:rsidR="008F08F8" w:rsidRDefault="008F08F8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9</w:t>
      </w:r>
      <w:r>
        <w:fldChar w:fldCharType="end"/>
      </w:r>
      <w:r>
        <w:t xml:space="preserve"> – Добавление и удаление </w:t>
      </w:r>
      <w:r w:rsidR="00C648BA">
        <w:t>сведений</w:t>
      </w:r>
      <w:r w:rsidR="00F92ABE">
        <w:t xml:space="preserve"> о втором ребенке</w:t>
      </w:r>
    </w:p>
    <w:p w14:paraId="7F004426" w14:textId="62B1BE43" w:rsidR="00756253" w:rsidRDefault="00756253" w:rsidP="00756253">
      <w:pPr>
        <w:pStyle w:val="4"/>
      </w:pPr>
      <w:r>
        <w:t>Карточка «Реквизиты»</w:t>
      </w:r>
    </w:p>
    <w:p w14:paraId="57DD041A" w14:textId="65BE84C2" w:rsidR="00756253" w:rsidRPr="00756253" w:rsidRDefault="00B57C84" w:rsidP="00756253">
      <w:pPr>
        <w:pStyle w:val="a4"/>
      </w:pPr>
      <w:r>
        <w:t xml:space="preserve">В карточке «Реквизиты» доступен выбор типа выплатных реквизитов – карта, счет или почта – и заполнение соответствующих сведений о выбранном типе этих реквизитов. </w:t>
      </w:r>
    </w:p>
    <w:p w14:paraId="304C252E" w14:textId="0D45E85B" w:rsidR="008F08F8" w:rsidRDefault="005D3B2B" w:rsidP="00B722A9">
      <w:pPr>
        <w:pStyle w:val="4"/>
      </w:pPr>
      <w:r>
        <w:t>Карточка</w:t>
      </w:r>
      <w:r w:rsidR="008F08F8">
        <w:t xml:space="preserve"> </w:t>
      </w:r>
      <w:r w:rsidR="00756253">
        <w:t>«</w:t>
      </w:r>
      <w:r w:rsidR="008F08F8">
        <w:t>Документы</w:t>
      </w:r>
      <w:r w:rsidR="00756253">
        <w:t>»</w:t>
      </w:r>
    </w:p>
    <w:p w14:paraId="743B26B5" w14:textId="1684AB66" w:rsidR="008F08F8" w:rsidRDefault="008F08F8" w:rsidP="008F08F8">
      <w:pPr>
        <w:pStyle w:val="a4"/>
      </w:pPr>
      <w:r>
        <w:t xml:space="preserve">Вид документов и возможность их добавления зависят от типа заявления, выбранных услуг и количества </w:t>
      </w:r>
      <w:r w:rsidR="005A5020">
        <w:t>граждан</w:t>
      </w:r>
      <w:r>
        <w:t xml:space="preserve">. </w:t>
      </w:r>
    </w:p>
    <w:p w14:paraId="31262C7C" w14:textId="5BF82162" w:rsidR="008F08F8" w:rsidRDefault="008F08F8" w:rsidP="008249B5">
      <w:pPr>
        <w:pStyle w:val="a4"/>
      </w:pPr>
      <w:r>
        <w:t>Для добавления документа необходимо выбрать</w:t>
      </w:r>
      <w:r w:rsidR="00F824FA">
        <w:t xml:space="preserve"> в карточке «Документы»</w:t>
      </w:r>
      <w:r>
        <w:t xml:space="preserve"> строку </w:t>
      </w:r>
      <w:r w:rsidR="00F824FA">
        <w:t>с именем лица, на которое необходимо добавить документы. П</w:t>
      </w:r>
      <w:r>
        <w:t xml:space="preserve">осле </w:t>
      </w:r>
      <w:r w:rsidR="00F824FA">
        <w:t>выбора</w:t>
      </w:r>
      <w:r>
        <w:t xml:space="preserve"> </w:t>
      </w:r>
      <w:r w:rsidR="007F0A78">
        <w:t>отобразятся доступные для заполнения документы это</w:t>
      </w:r>
      <w:r w:rsidR="00F824FA">
        <w:t>го гражданина</w:t>
      </w:r>
      <w:r>
        <w:t xml:space="preserve">. </w:t>
      </w:r>
      <w:r w:rsidR="008249B5">
        <w:t xml:space="preserve"> В</w:t>
      </w:r>
      <w:r>
        <w:t xml:space="preserve"> сам</w:t>
      </w:r>
      <w:r w:rsidRPr="00551098">
        <w:t xml:space="preserve"> документ</w:t>
      </w:r>
      <w:r>
        <w:t xml:space="preserve"> необходимо вносить все</w:t>
      </w:r>
      <w:r w:rsidRPr="00551098">
        <w:t xml:space="preserve"> имеющиеся сведения из </w:t>
      </w:r>
      <w:r w:rsidR="008249B5">
        <w:t>оригинального</w:t>
      </w:r>
      <w:r w:rsidRPr="00551098">
        <w:t xml:space="preserve"> документа. </w:t>
      </w:r>
    </w:p>
    <w:p w14:paraId="2085596E" w14:textId="6E5504AC" w:rsidR="008F08F8" w:rsidRDefault="008F08F8" w:rsidP="008F08F8">
      <w:pPr>
        <w:pStyle w:val="a4"/>
      </w:pPr>
      <w:r w:rsidRPr="00551098">
        <w:t xml:space="preserve">Личные данные о </w:t>
      </w:r>
      <w:r>
        <w:t>персоне</w:t>
      </w:r>
      <w:r w:rsidRPr="00551098">
        <w:t xml:space="preserve"> </w:t>
      </w:r>
      <w:r w:rsidR="008249B5">
        <w:t xml:space="preserve">в документе </w:t>
      </w:r>
      <w:r w:rsidRPr="00551098">
        <w:t>можно не заполнять самостоятельно, если в строке «Фамилия» выбрать «ФИО»</w:t>
      </w:r>
      <w:r>
        <w:t xml:space="preserve"> одного из </w:t>
      </w:r>
      <w:r w:rsidR="008249B5">
        <w:t>лиц</w:t>
      </w:r>
      <w:r>
        <w:t xml:space="preserve"> заявления (заявителя, </w:t>
      </w:r>
      <w:r w:rsidR="008249B5">
        <w:t>ребенка</w:t>
      </w:r>
      <w:r>
        <w:t>)</w:t>
      </w:r>
      <w:r w:rsidRPr="00551098">
        <w:t xml:space="preserve">. В </w:t>
      </w:r>
      <w:r>
        <w:t>таком</w:t>
      </w:r>
      <w:r w:rsidRPr="00551098">
        <w:t xml:space="preserve"> случае все личные данные</w:t>
      </w:r>
      <w:r>
        <w:t xml:space="preserve"> </w:t>
      </w:r>
      <w:r w:rsidR="008249B5">
        <w:t xml:space="preserve">персоны </w:t>
      </w:r>
      <w:r>
        <w:t>этого документа</w:t>
      </w:r>
      <w:r w:rsidRPr="00551098">
        <w:t xml:space="preserve"> будут заполнены на основании личных данных, введенных в </w:t>
      </w:r>
      <w:r w:rsidR="007F0A78">
        <w:t>карточке</w:t>
      </w:r>
      <w:r w:rsidRPr="00551098">
        <w:t xml:space="preserve"> </w:t>
      </w:r>
      <w:r>
        <w:t>персоны</w:t>
      </w:r>
      <w:r w:rsidRPr="00551098">
        <w:t xml:space="preserve">. </w:t>
      </w:r>
    </w:p>
    <w:p w14:paraId="1FEB4B93" w14:textId="77777777" w:rsidR="008F08F8" w:rsidRDefault="008F08F8" w:rsidP="00F546AC">
      <w:pPr>
        <w:pStyle w:val="3"/>
      </w:pPr>
      <w:bookmarkStart w:id="29" w:name="_Toc157767774"/>
      <w:r>
        <w:t>Работа с заявлением</w:t>
      </w:r>
      <w:bookmarkEnd w:id="29"/>
    </w:p>
    <w:p w14:paraId="20BF0DD0" w14:textId="55784EE3" w:rsidR="008F08F8" w:rsidRDefault="008F08F8" w:rsidP="008F08F8">
      <w:pPr>
        <w:pStyle w:val="a4"/>
      </w:pPr>
      <w:r>
        <w:t>Для того, чтобы заявление было создано, после ввода данных необходимо нажать «Создать</w:t>
      </w:r>
      <w:r w:rsidR="006B1AAD">
        <w:t xml:space="preserve"> заявление</w:t>
      </w:r>
      <w:r>
        <w:t xml:space="preserve">». После этого будет создана запись об этом заявлении в реестре. </w:t>
      </w:r>
    </w:p>
    <w:p w14:paraId="5C819C02" w14:textId="002D6C6E" w:rsidR="008F08F8" w:rsidRPr="00311AEA" w:rsidRDefault="008F08F8" w:rsidP="008F08F8">
      <w:pPr>
        <w:pStyle w:val="a4"/>
      </w:pPr>
      <w:r>
        <w:t xml:space="preserve">В созданном заявлении еще можно вносить правки и изменения. </w:t>
      </w:r>
      <w:r w:rsidRPr="00311AEA">
        <w:t>Также появляется возможность отозвать заявление и</w:t>
      </w:r>
      <w:r w:rsidR="00311AEA" w:rsidRPr="00311AEA">
        <w:t>ли</w:t>
      </w:r>
      <w:r w:rsidRPr="00311AEA">
        <w:t xml:space="preserve"> отказать в его регистрации. Отзывать заявление необходимо в случае, когда заявитель об этом просил. В других случаях необходимо выбрать «Отказ в регистрации». </w:t>
      </w:r>
    </w:p>
    <w:p w14:paraId="6AEB86E7" w14:textId="3055742B" w:rsidR="006B1AAD" w:rsidRDefault="008F08F8" w:rsidP="008F08F8">
      <w:pPr>
        <w:pStyle w:val="a4"/>
      </w:pPr>
      <w:r>
        <w:t>Если все данные заявления заполнены</w:t>
      </w:r>
      <w:r w:rsidR="006B1AAD">
        <w:t xml:space="preserve"> и</w:t>
      </w:r>
      <w:r>
        <w:t xml:space="preserve"> </w:t>
      </w:r>
      <w:r w:rsidR="00311AEA">
        <w:t>добавлены</w:t>
      </w:r>
      <w:r>
        <w:t xml:space="preserve"> документы, то созданное заявление можно </w:t>
      </w:r>
      <w:r w:rsidR="006B1AAD">
        <w:t>за</w:t>
      </w:r>
      <w:r>
        <w:t>регистрировать</w:t>
      </w:r>
      <w:r w:rsidR="006B1AAD">
        <w:t>. П</w:t>
      </w:r>
      <w:r>
        <w:t xml:space="preserve">осле </w:t>
      </w:r>
      <w:r w:rsidR="006B1AAD">
        <w:t xml:space="preserve">регистрации </w:t>
      </w:r>
      <w:r>
        <w:t>начнется обработка заявления в системе</w:t>
      </w:r>
      <w:r w:rsidR="006B1AAD">
        <w:t xml:space="preserve">: запрос и получение данных из СМЭВ, вычисление фактов о лицах, указанных в заявлении, проверка права заявителя на основании вычисленных фактов и правил экспертной системы. </w:t>
      </w:r>
    </w:p>
    <w:p w14:paraId="1FDFCB2A" w14:textId="4652A502" w:rsidR="008F08F8" w:rsidRDefault="008F08F8" w:rsidP="008F08F8">
      <w:pPr>
        <w:pStyle w:val="a4"/>
      </w:pPr>
      <w:r>
        <w:lastRenderedPageBreak/>
        <w:t xml:space="preserve">После обработки заявления возможны два исхода: положительный и отрицательный. При положительном исходе система </w:t>
      </w:r>
      <w:r w:rsidR="00B476C4">
        <w:t>определяет</w:t>
      </w:r>
      <w:r>
        <w:t xml:space="preserve"> предоставить услугу. При отрицательном исходе система </w:t>
      </w:r>
      <w:r w:rsidR="00B476C4">
        <w:t xml:space="preserve">определяет </w:t>
      </w:r>
      <w:r>
        <w:t xml:space="preserve">отказать в предоставлении услуги. Для того, чтобы узнать причину отказа, необходимо выбрать </w:t>
      </w:r>
      <w:r>
        <w:rPr>
          <w:noProof/>
        </w:rPr>
        <w:drawing>
          <wp:inline distT="0" distB="0" distL="0" distR="0" wp14:anchorId="0E3C6657" wp14:editId="3E2ED0A0">
            <wp:extent cx="219048" cy="228571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рядом со строкой решения по заявлению (Рисунок </w:t>
      </w:r>
      <w:r w:rsidR="00C87C98">
        <w:t>10</w:t>
      </w:r>
      <w:r>
        <w:t xml:space="preserve">). </w:t>
      </w:r>
    </w:p>
    <w:p w14:paraId="6781BC15" w14:textId="77777777" w:rsidR="008F08F8" w:rsidRDefault="008F08F8" w:rsidP="00721F20">
      <w:pPr>
        <w:pStyle w:val="a7"/>
      </w:pPr>
      <w:r>
        <w:rPr>
          <w:noProof/>
        </w:rPr>
        <w:drawing>
          <wp:inline distT="0" distB="0" distL="0" distR="0" wp14:anchorId="25066CBC" wp14:editId="02861D46">
            <wp:extent cx="6229350" cy="24657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969D0" w14:textId="4854909D" w:rsidR="008F08F8" w:rsidRDefault="008F08F8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10</w:t>
      </w:r>
      <w:r>
        <w:fldChar w:fldCharType="end"/>
      </w:r>
      <w:r>
        <w:t xml:space="preserve"> – Элемент просмотра детализации решения по заявлению</w:t>
      </w:r>
    </w:p>
    <w:p w14:paraId="4013B7E0" w14:textId="01E1FBE9" w:rsidR="006B1AAD" w:rsidRDefault="008F08F8" w:rsidP="006B1AAD">
      <w:pPr>
        <w:pStyle w:val="a4"/>
      </w:pPr>
      <w:r w:rsidRPr="00030DB1">
        <w:t>После выбора</w:t>
      </w:r>
      <w:r w:rsidR="009D5F7E">
        <w:t xml:space="preserve"> </w:t>
      </w:r>
      <w:r w:rsidR="00A9214E">
        <w:t xml:space="preserve">появится </w:t>
      </w:r>
      <w:r w:rsidR="00B97CBE" w:rsidRPr="00A9214E">
        <w:t>всплывающее</w:t>
      </w:r>
      <w:r w:rsidR="00B97CBE">
        <w:t xml:space="preserve"> </w:t>
      </w:r>
      <w:r w:rsidRPr="00030DB1">
        <w:t>окно с детализацией решения</w:t>
      </w:r>
      <w:r w:rsidR="00A9214E">
        <w:t>,</w:t>
      </w:r>
      <w:r w:rsidRPr="00030DB1">
        <w:t xml:space="preserve"> и в причинах отказа будет перечень причин, по которым по текущему заявлению было принято отрицательное решение. </w:t>
      </w:r>
    </w:p>
    <w:p w14:paraId="2155EBE3" w14:textId="0D42EC0B" w:rsidR="008F08F8" w:rsidRDefault="006B1AAD" w:rsidP="006B1AAD">
      <w:pPr>
        <w:pStyle w:val="a4"/>
      </w:pPr>
      <w:r w:rsidRPr="006B1AAD">
        <w:t>Утверждение решения по заявлению происходит после подписи</w:t>
      </w:r>
      <w:r w:rsidR="00C648BA">
        <w:t xml:space="preserve"> </w:t>
      </w:r>
      <w:r w:rsidRPr="006B1AAD">
        <w:t xml:space="preserve">решения. </w:t>
      </w:r>
    </w:p>
    <w:p w14:paraId="30B11F28" w14:textId="6A740C28" w:rsidR="0050779E" w:rsidRPr="00030DB1" w:rsidRDefault="0050779E" w:rsidP="0050779E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9012AD6" wp14:editId="5AD4A93A">
                <wp:simplePos x="0" y="0"/>
                <wp:positionH relativeFrom="column">
                  <wp:posOffset>0</wp:posOffset>
                </wp:positionH>
                <wp:positionV relativeFrom="paragraph">
                  <wp:posOffset>46990</wp:posOffset>
                </wp:positionV>
                <wp:extent cx="6228000" cy="10795"/>
                <wp:effectExtent l="0" t="38100" r="1905" b="46355"/>
                <wp:wrapNone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5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7199E" id="Группа 48" o:spid="_x0000_s1026" style="position:absolute;margin-left:0;margin-top:3.7pt;width:490.4pt;height:.85pt;z-index:251660288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7f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CZZk7fwgAAANsAAAAPAAAA&#10;AAAAAAAAAAAAAAcCAABkcnMvZG93bnJldi54bWxQSwUGAAAAAAMAAwC3AAAA9gIAAAAA&#10;" filled="f" stroked="f"/>
              </v:group>
            </w:pict>
          </mc:Fallback>
        </mc:AlternateContent>
      </w:r>
    </w:p>
    <w:p w14:paraId="6027F0D7" w14:textId="77777777" w:rsidR="00836741" w:rsidRPr="005A6CA3" w:rsidRDefault="00836741" w:rsidP="008249B5">
      <w:pPr>
        <w:pStyle w:val="2"/>
      </w:pPr>
      <w:bookmarkStart w:id="30" w:name="_Toc157767775"/>
      <w:r w:rsidRPr="005A6CA3">
        <w:t>Личное дело</w:t>
      </w:r>
      <w:bookmarkEnd w:id="30"/>
    </w:p>
    <w:p w14:paraId="774F5306" w14:textId="3A24D19F" w:rsidR="00836741" w:rsidRPr="005A6CA3" w:rsidRDefault="00134ECC" w:rsidP="00836741">
      <w:pPr>
        <w:pStyle w:val="a4"/>
      </w:pPr>
      <w:r>
        <w:t>Л</w:t>
      </w:r>
      <w:r w:rsidR="00836741" w:rsidRPr="005A6CA3">
        <w:t xml:space="preserve">ичное дело </w:t>
      </w:r>
      <w:r>
        <w:t xml:space="preserve">любого лица </w:t>
      </w:r>
      <w:r w:rsidR="00836741" w:rsidRPr="005A6CA3">
        <w:t xml:space="preserve">состоит из </w:t>
      </w:r>
      <w:r w:rsidR="00C34421" w:rsidRPr="005A6CA3">
        <w:t>различных карточек</w:t>
      </w:r>
      <w:r w:rsidR="00836741" w:rsidRPr="005A6CA3">
        <w:t xml:space="preserve"> сведений, связанных с персоной (Рисунок </w:t>
      </w:r>
      <w:r w:rsidR="00C87C98">
        <w:t>11</w:t>
      </w:r>
      <w:r w:rsidR="00836741" w:rsidRPr="005A6CA3">
        <w:t xml:space="preserve">). </w:t>
      </w:r>
      <w:r>
        <w:t xml:space="preserve">Создание личных дел происходит автоматически на основании утверждённых (подписанных) положительных решений по заявлению. </w:t>
      </w:r>
    </w:p>
    <w:p w14:paraId="3931151A" w14:textId="77777777" w:rsidR="00836741" w:rsidRPr="005A6CA3" w:rsidRDefault="00836741" w:rsidP="00721F20">
      <w:pPr>
        <w:pStyle w:val="a7"/>
      </w:pPr>
      <w:r w:rsidRPr="005A6CA3">
        <w:rPr>
          <w:noProof/>
        </w:rPr>
        <w:drawing>
          <wp:inline distT="0" distB="0" distL="0" distR="0" wp14:anchorId="37D9478A" wp14:editId="259A4111">
            <wp:extent cx="6229350" cy="271907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4D1B" w14:textId="2EC407FA" w:rsidR="00836741" w:rsidRPr="005A6CA3" w:rsidRDefault="00836741" w:rsidP="00721F20">
      <w:pPr>
        <w:pStyle w:val="a7"/>
      </w:pPr>
      <w:r w:rsidRPr="005A6CA3">
        <w:t xml:space="preserve">Рисунок </w:t>
      </w:r>
      <w:r w:rsidRPr="005A6CA3">
        <w:fldChar w:fldCharType="begin"/>
      </w:r>
      <w:r w:rsidRPr="005A6CA3">
        <w:instrText xml:space="preserve"> SEQ Рисунок \* ARABIC </w:instrText>
      </w:r>
      <w:r w:rsidRPr="005A6CA3">
        <w:fldChar w:fldCharType="separate"/>
      </w:r>
      <w:r w:rsidR="00053F1F">
        <w:rPr>
          <w:noProof/>
        </w:rPr>
        <w:t>11</w:t>
      </w:r>
      <w:r w:rsidRPr="005A6CA3">
        <w:fldChar w:fldCharType="end"/>
      </w:r>
      <w:r w:rsidRPr="005A6CA3">
        <w:t xml:space="preserve"> – Вид личного дела</w:t>
      </w:r>
    </w:p>
    <w:p w14:paraId="38B1C34D" w14:textId="60AFFD97" w:rsidR="00836741" w:rsidRPr="00E97E9E" w:rsidRDefault="00FD27D3" w:rsidP="00836741">
      <w:pPr>
        <w:rPr>
          <w:sz w:val="24"/>
          <w:szCs w:val="24"/>
        </w:rPr>
      </w:pPr>
      <w:r>
        <w:rPr>
          <w:sz w:val="24"/>
          <w:szCs w:val="24"/>
        </w:rPr>
        <w:t>В личном деле доступны</w:t>
      </w:r>
      <w:r w:rsidR="00836741" w:rsidRPr="00E97E9E">
        <w:rPr>
          <w:sz w:val="24"/>
          <w:szCs w:val="24"/>
        </w:rPr>
        <w:t xml:space="preserve">: </w:t>
      </w:r>
    </w:p>
    <w:p w14:paraId="169E272F" w14:textId="31264647" w:rsidR="00836741" w:rsidRDefault="00836741" w:rsidP="00134ECC">
      <w:pPr>
        <w:pStyle w:val="a4"/>
        <w:numPr>
          <w:ilvl w:val="0"/>
          <w:numId w:val="26"/>
        </w:numPr>
      </w:pPr>
      <w:r w:rsidRPr="00836741">
        <w:t xml:space="preserve">Связанные личные дела. </w:t>
      </w:r>
      <w:r w:rsidR="00FD27D3">
        <w:t>Карточка с</w:t>
      </w:r>
      <w:r w:rsidRPr="00836741">
        <w:t xml:space="preserve"> личны</w:t>
      </w:r>
      <w:r w:rsidR="00FD27D3">
        <w:t>ми</w:t>
      </w:r>
      <w:r w:rsidRPr="00836741">
        <w:t xml:space="preserve"> дел</w:t>
      </w:r>
      <w:r w:rsidR="00FD27D3">
        <w:t>ами других</w:t>
      </w:r>
      <w:r w:rsidRPr="00836741">
        <w:t xml:space="preserve"> персон, связанных с текущей персоной по правовым отношениям (</w:t>
      </w:r>
      <w:r w:rsidRPr="00134ECC">
        <w:t>дети, родители, супруги</w:t>
      </w:r>
      <w:r w:rsidRPr="00836741">
        <w:t xml:space="preserve">) или по адресу </w:t>
      </w:r>
      <w:r w:rsidRPr="00134ECC">
        <w:t>(мест</w:t>
      </w:r>
      <w:r w:rsidR="00134ECC">
        <w:t>о</w:t>
      </w:r>
      <w:r w:rsidRPr="00134ECC">
        <w:t xml:space="preserve"> жительства или пребывания</w:t>
      </w:r>
      <w:r w:rsidRPr="00836741">
        <w:t xml:space="preserve">). </w:t>
      </w:r>
    </w:p>
    <w:p w14:paraId="4C51F11E" w14:textId="0FCD7274" w:rsidR="00836741" w:rsidRDefault="00836741" w:rsidP="00065733">
      <w:pPr>
        <w:pStyle w:val="a4"/>
        <w:numPr>
          <w:ilvl w:val="0"/>
          <w:numId w:val="26"/>
        </w:numPr>
      </w:pPr>
      <w:r w:rsidRPr="00836741">
        <w:t xml:space="preserve">Документы. </w:t>
      </w:r>
      <w:r w:rsidR="00FD27D3">
        <w:t xml:space="preserve">Карточка с </w:t>
      </w:r>
      <w:r w:rsidRPr="00836741">
        <w:t>документ</w:t>
      </w:r>
      <w:r w:rsidR="00FD27D3">
        <w:t>ами,</w:t>
      </w:r>
      <w:r w:rsidRPr="00836741">
        <w:t xml:space="preserve"> созданны</w:t>
      </w:r>
      <w:r w:rsidR="00FD27D3">
        <w:t>ми</w:t>
      </w:r>
      <w:r w:rsidRPr="00836741">
        <w:t xml:space="preserve"> в системе и относящи</w:t>
      </w:r>
      <w:r w:rsidR="00FD27D3">
        <w:t>ми</w:t>
      </w:r>
      <w:r w:rsidRPr="00836741">
        <w:t xml:space="preserve">ся к текущей персоне. </w:t>
      </w:r>
    </w:p>
    <w:p w14:paraId="7E9BEAD4" w14:textId="53047757" w:rsidR="00836741" w:rsidRDefault="00134ECC" w:rsidP="00065733">
      <w:pPr>
        <w:pStyle w:val="a4"/>
        <w:numPr>
          <w:ilvl w:val="0"/>
          <w:numId w:val="26"/>
        </w:numPr>
      </w:pPr>
      <w:r>
        <w:t>Персона</w:t>
      </w:r>
      <w:r w:rsidR="00836741" w:rsidRPr="00836741">
        <w:t xml:space="preserve">. </w:t>
      </w:r>
      <w:r w:rsidR="00FD27D3">
        <w:t>Карточка</w:t>
      </w:r>
      <w:r w:rsidR="00836741" w:rsidRPr="00836741">
        <w:t xml:space="preserve"> основных учетных данных персоны. При открытии личного дела всегда расположена в центре. </w:t>
      </w:r>
    </w:p>
    <w:p w14:paraId="3E8CCC8A" w14:textId="73C26221" w:rsidR="00836741" w:rsidRDefault="00836741" w:rsidP="00065733">
      <w:pPr>
        <w:pStyle w:val="a4"/>
        <w:numPr>
          <w:ilvl w:val="0"/>
          <w:numId w:val="26"/>
        </w:numPr>
      </w:pPr>
      <w:r w:rsidRPr="00836741">
        <w:lastRenderedPageBreak/>
        <w:t xml:space="preserve">Назначения. </w:t>
      </w:r>
      <w:r w:rsidR="00FD27D3">
        <w:t>Карточка</w:t>
      </w:r>
      <w:r w:rsidRPr="00836741">
        <w:t xml:space="preserve"> назначений, созданных для текущей персоны.</w:t>
      </w:r>
    </w:p>
    <w:p w14:paraId="3A8F97FC" w14:textId="1B7C6647" w:rsidR="00836741" w:rsidRDefault="00836741" w:rsidP="00065733">
      <w:pPr>
        <w:pStyle w:val="a4"/>
        <w:numPr>
          <w:ilvl w:val="0"/>
          <w:numId w:val="26"/>
        </w:numPr>
      </w:pPr>
      <w:r w:rsidRPr="00836741">
        <w:t xml:space="preserve">Заявления. </w:t>
      </w:r>
      <w:r w:rsidR="00FD27D3">
        <w:t xml:space="preserve">Карточка </w:t>
      </w:r>
      <w:r w:rsidRPr="00836741">
        <w:t>заявлений, созданных для текущей персоны.</w:t>
      </w:r>
    </w:p>
    <w:p w14:paraId="31C66DD2" w14:textId="0510AD87" w:rsidR="00836741" w:rsidRPr="00836741" w:rsidRDefault="00836741" w:rsidP="00065733">
      <w:pPr>
        <w:pStyle w:val="a4"/>
        <w:numPr>
          <w:ilvl w:val="0"/>
          <w:numId w:val="26"/>
        </w:numPr>
      </w:pPr>
      <w:r w:rsidRPr="00836741">
        <w:t xml:space="preserve">Факты. </w:t>
      </w:r>
      <w:r w:rsidR="00FD27D3">
        <w:t>Карточка</w:t>
      </w:r>
      <w:r w:rsidRPr="00836741">
        <w:t xml:space="preserve"> фактов о текущей персоне. </w:t>
      </w:r>
    </w:p>
    <w:p w14:paraId="246FF1E0" w14:textId="3C7EC5A6" w:rsidR="00836741" w:rsidRDefault="00836741" w:rsidP="00836741">
      <w:pPr>
        <w:pStyle w:val="a4"/>
      </w:pPr>
      <w:r w:rsidRPr="00B8302C">
        <w:t xml:space="preserve">Если </w:t>
      </w:r>
      <w:r>
        <w:t xml:space="preserve">в </w:t>
      </w:r>
      <w:r w:rsidR="00FD27D3">
        <w:t>карточке</w:t>
      </w:r>
      <w:r>
        <w:t xml:space="preserve"> нет записей, то </w:t>
      </w:r>
      <w:r w:rsidR="00FD27D3">
        <w:t>её</w:t>
      </w:r>
      <w:r>
        <w:t xml:space="preserve"> нельзя свернуть или переме</w:t>
      </w:r>
      <w:r w:rsidR="00FD27D3">
        <w:t>с</w:t>
      </w:r>
      <w:r>
        <w:t xml:space="preserve">тить в центр личного дела. Если в </w:t>
      </w:r>
      <w:r w:rsidR="00203AF4">
        <w:t>карточке</w:t>
      </w:r>
      <w:r>
        <w:t xml:space="preserve"> есть записи, то становится возможным:</w:t>
      </w:r>
    </w:p>
    <w:p w14:paraId="759ED705" w14:textId="290FB2AD" w:rsidR="00836741" w:rsidRDefault="00836741" w:rsidP="00065733">
      <w:pPr>
        <w:pStyle w:val="a4"/>
        <w:numPr>
          <w:ilvl w:val="0"/>
          <w:numId w:val="10"/>
        </w:numPr>
      </w:pPr>
      <w:r>
        <w:t xml:space="preserve">Свернуть </w:t>
      </w:r>
      <w:r w:rsidR="00203AF4">
        <w:t>карточку</w:t>
      </w:r>
      <w:r>
        <w:t>;</w:t>
      </w:r>
    </w:p>
    <w:p w14:paraId="69ABC0F1" w14:textId="3F5A9ED6" w:rsidR="00836741" w:rsidRDefault="00836741" w:rsidP="00065733">
      <w:pPr>
        <w:pStyle w:val="a4"/>
        <w:numPr>
          <w:ilvl w:val="0"/>
          <w:numId w:val="10"/>
        </w:numPr>
      </w:pPr>
      <w:r>
        <w:t>Выполнить поиск по записям;</w:t>
      </w:r>
    </w:p>
    <w:p w14:paraId="7D15CD91" w14:textId="3B6E0EEC" w:rsidR="00836741" w:rsidRDefault="00836741" w:rsidP="00065733">
      <w:pPr>
        <w:pStyle w:val="a4"/>
        <w:numPr>
          <w:ilvl w:val="0"/>
          <w:numId w:val="10"/>
        </w:numPr>
      </w:pPr>
      <w:r>
        <w:t xml:space="preserve">Переместить </w:t>
      </w:r>
      <w:r w:rsidR="00203AF4">
        <w:t>карточку</w:t>
      </w:r>
      <w:r>
        <w:t xml:space="preserve"> в центр личного дела. </w:t>
      </w:r>
    </w:p>
    <w:p w14:paraId="6C7E7AFE" w14:textId="006788B3" w:rsidR="00836741" w:rsidRDefault="00134ECC" w:rsidP="00836741">
      <w:pPr>
        <w:pStyle w:val="a4"/>
      </w:pPr>
      <w:r>
        <w:t>Если в карточке «Связанные личные дела» выбрать</w:t>
      </w:r>
      <w:r w:rsidR="00836741">
        <w:t xml:space="preserve"> связанно</w:t>
      </w:r>
      <w:r>
        <w:t xml:space="preserve">е ЛД, то </w:t>
      </w:r>
      <w:r w:rsidR="00836741">
        <w:t>будет выполнен переход к этому личному делу.</w:t>
      </w:r>
    </w:p>
    <w:p w14:paraId="23B4135E" w14:textId="06B8D7D7" w:rsidR="00836741" w:rsidRDefault="00134ECC" w:rsidP="00836741">
      <w:pPr>
        <w:pStyle w:val="a4"/>
      </w:pPr>
      <w:r>
        <w:t>Если в карточке «Документы» выбрать связанный документ, то</w:t>
      </w:r>
      <w:r w:rsidR="00836741">
        <w:t xml:space="preserve"> </w:t>
      </w:r>
      <w:r w:rsidR="00A9214E">
        <w:t xml:space="preserve">появится </w:t>
      </w:r>
      <w:r w:rsidR="00A9214E" w:rsidRPr="00A9214E">
        <w:t>всплывающее</w:t>
      </w:r>
      <w:r w:rsidR="00836741">
        <w:t xml:space="preserve"> окно со сведениями</w:t>
      </w:r>
      <w:r>
        <w:t xml:space="preserve"> этого</w:t>
      </w:r>
      <w:r w:rsidR="00836741">
        <w:t xml:space="preserve"> документа. Сведения зависят от типа документа. </w:t>
      </w:r>
    </w:p>
    <w:p w14:paraId="161410CF" w14:textId="2D095B3D" w:rsidR="00836741" w:rsidRDefault="00134ECC" w:rsidP="00836741">
      <w:pPr>
        <w:pStyle w:val="a4"/>
      </w:pPr>
      <w:r>
        <w:t xml:space="preserve">Если в карточке «Персона» выбрать </w:t>
      </w:r>
      <w:r w:rsidR="00836741">
        <w:t xml:space="preserve"> </w:t>
      </w:r>
      <w:r w:rsidR="00836741" w:rsidRPr="00785D89">
        <w:rPr>
          <w:noProof/>
        </w:rPr>
        <w:drawing>
          <wp:inline distT="0" distB="0" distL="0" distR="0" wp14:anchorId="59144214" wp14:editId="7937EB3A">
            <wp:extent cx="295275" cy="295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741">
        <w:t xml:space="preserve"> </w:t>
      </w:r>
      <w:r>
        <w:t xml:space="preserve">то </w:t>
      </w:r>
      <w:r w:rsidR="00836741">
        <w:t xml:space="preserve">выполнится переход к внесению изменений в личные данные персоны (Рисунок </w:t>
      </w:r>
      <w:r w:rsidR="00C87C98">
        <w:t>12</w:t>
      </w:r>
      <w:r w:rsidR="00836741">
        <w:t xml:space="preserve">). Справа отображается история изменений личных данных. </w:t>
      </w:r>
    </w:p>
    <w:p w14:paraId="1AD58335" w14:textId="77777777" w:rsidR="00836741" w:rsidRDefault="00836741" w:rsidP="00721F20">
      <w:pPr>
        <w:pStyle w:val="a7"/>
      </w:pPr>
      <w:r>
        <w:rPr>
          <w:noProof/>
        </w:rPr>
        <w:drawing>
          <wp:inline distT="0" distB="0" distL="0" distR="0" wp14:anchorId="71481AD6" wp14:editId="763A6CDD">
            <wp:extent cx="6229350" cy="2867660"/>
            <wp:effectExtent l="0" t="0" r="0" b="889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74FF7" w14:textId="1D4BF0AB" w:rsidR="00836741" w:rsidRDefault="00836741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12</w:t>
      </w:r>
      <w:r>
        <w:fldChar w:fldCharType="end"/>
      </w:r>
      <w:r>
        <w:t xml:space="preserve"> – Внесение изменений в личные данные персоны</w:t>
      </w:r>
    </w:p>
    <w:p w14:paraId="756363AF" w14:textId="6D183D0D" w:rsidR="00836741" w:rsidRDefault="00836741" w:rsidP="00836741">
      <w:pPr>
        <w:pStyle w:val="a4"/>
      </w:pPr>
      <w:r>
        <w:t xml:space="preserve">В случае, если вносимые изменения связаны с исправлением ошибки или опечатки, необходимо указать галочку «Исправление ошибки». </w:t>
      </w:r>
    </w:p>
    <w:p w14:paraId="32DA54DE" w14:textId="67C381B3" w:rsidR="00836741" w:rsidRDefault="00F96D6B" w:rsidP="00836741">
      <w:pPr>
        <w:pStyle w:val="a4"/>
      </w:pPr>
      <w:r>
        <w:t xml:space="preserve">Некоторые </w:t>
      </w:r>
      <w:r w:rsidR="00836741">
        <w:t>личные данные персоны зависят от документа, удостоверяющего личность</w:t>
      </w:r>
      <w:r>
        <w:t xml:space="preserve">. </w:t>
      </w:r>
      <w:r w:rsidR="00836741">
        <w:t xml:space="preserve">К </w:t>
      </w:r>
      <w:r>
        <w:t>ним</w:t>
      </w:r>
      <w:r w:rsidR="00836741">
        <w:t xml:space="preserve"> относятся: </w:t>
      </w:r>
    </w:p>
    <w:p w14:paraId="7CF69B41" w14:textId="6ED64207" w:rsidR="00836741" w:rsidRDefault="00F96D6B" w:rsidP="00065733">
      <w:pPr>
        <w:pStyle w:val="a4"/>
        <w:numPr>
          <w:ilvl w:val="0"/>
          <w:numId w:val="11"/>
        </w:numPr>
      </w:pPr>
      <w:r>
        <w:t>фамилия;</w:t>
      </w:r>
    </w:p>
    <w:p w14:paraId="1BAF0391" w14:textId="748D26C2" w:rsidR="00836741" w:rsidRDefault="00F96D6B" w:rsidP="00065733">
      <w:pPr>
        <w:pStyle w:val="a4"/>
        <w:numPr>
          <w:ilvl w:val="0"/>
          <w:numId w:val="11"/>
        </w:numPr>
      </w:pPr>
      <w:r>
        <w:t>имя;</w:t>
      </w:r>
    </w:p>
    <w:p w14:paraId="24287F9C" w14:textId="49CB673B" w:rsidR="00836741" w:rsidRDefault="00F96D6B" w:rsidP="00065733">
      <w:pPr>
        <w:pStyle w:val="a4"/>
        <w:numPr>
          <w:ilvl w:val="0"/>
          <w:numId w:val="11"/>
        </w:numPr>
      </w:pPr>
      <w:r>
        <w:t>отчество;</w:t>
      </w:r>
    </w:p>
    <w:p w14:paraId="40B44469" w14:textId="20030F56" w:rsidR="00836741" w:rsidRDefault="00F96D6B" w:rsidP="00065733">
      <w:pPr>
        <w:pStyle w:val="a4"/>
        <w:numPr>
          <w:ilvl w:val="0"/>
          <w:numId w:val="11"/>
        </w:numPr>
      </w:pPr>
      <w:r>
        <w:t>пол;</w:t>
      </w:r>
    </w:p>
    <w:p w14:paraId="5EB14796" w14:textId="566AFB6B" w:rsidR="00836741" w:rsidRDefault="00F96D6B" w:rsidP="00065733">
      <w:pPr>
        <w:pStyle w:val="a4"/>
        <w:numPr>
          <w:ilvl w:val="0"/>
          <w:numId w:val="11"/>
        </w:numPr>
      </w:pPr>
      <w:r>
        <w:t>дата рождения;</w:t>
      </w:r>
    </w:p>
    <w:p w14:paraId="52141E5B" w14:textId="5A1B524B" w:rsidR="00836741" w:rsidRDefault="00F96D6B" w:rsidP="00065733">
      <w:pPr>
        <w:pStyle w:val="a4"/>
        <w:numPr>
          <w:ilvl w:val="0"/>
          <w:numId w:val="11"/>
        </w:numPr>
      </w:pPr>
      <w:r>
        <w:t xml:space="preserve">место рождения. </w:t>
      </w:r>
    </w:p>
    <w:p w14:paraId="68DD733B" w14:textId="25B85321" w:rsidR="00836741" w:rsidRDefault="00836741" w:rsidP="00836741">
      <w:pPr>
        <w:pStyle w:val="a4"/>
      </w:pPr>
      <w:r w:rsidRPr="00DD2CCE">
        <w:rPr>
          <w:b/>
          <w:bCs/>
        </w:rPr>
        <w:t>ВАЖНО</w:t>
      </w:r>
      <w:r>
        <w:t xml:space="preserve">: </w:t>
      </w:r>
      <w:r w:rsidR="004F480A">
        <w:t>при редактировании ЛД</w:t>
      </w:r>
      <w:r>
        <w:t xml:space="preserve"> можно исправить ошибку в уже существующих сведениях или добавить новые</w:t>
      </w:r>
      <w:r w:rsidR="00107F51">
        <w:t xml:space="preserve"> сведения</w:t>
      </w:r>
      <w:r>
        <w:t xml:space="preserve">. Удалить какие-либо сведения нельзя. </w:t>
      </w:r>
    </w:p>
    <w:p w14:paraId="4D3B2DA0" w14:textId="47B2DC32" w:rsidR="00836741" w:rsidRDefault="00DD2CCE" w:rsidP="00836741">
      <w:pPr>
        <w:pStyle w:val="a4"/>
      </w:pPr>
      <w:r>
        <w:t>Если в карточке «Назначения» выбрать</w:t>
      </w:r>
      <w:r w:rsidR="00836741">
        <w:t xml:space="preserve"> связанн</w:t>
      </w:r>
      <w:r>
        <w:t>ое</w:t>
      </w:r>
      <w:r w:rsidR="00836741">
        <w:t xml:space="preserve"> назначени</w:t>
      </w:r>
      <w:r>
        <w:t xml:space="preserve">е, то появится </w:t>
      </w:r>
      <w:r w:rsidR="00A46436">
        <w:t>карточка с</w:t>
      </w:r>
      <w:r w:rsidR="00836741">
        <w:t xml:space="preserve"> выплат</w:t>
      </w:r>
      <w:r w:rsidR="00A46436">
        <w:t>ами</w:t>
      </w:r>
      <w:r w:rsidR="00836741">
        <w:t xml:space="preserve"> по выбранному назначению (Рисунок </w:t>
      </w:r>
      <w:r w:rsidR="00C87C98">
        <w:t>13</w:t>
      </w:r>
      <w:r w:rsidR="00836741">
        <w:t xml:space="preserve">), если выплаты есть. При выборе связанной выплаты </w:t>
      </w:r>
      <w:r w:rsidR="00A9214E">
        <w:t xml:space="preserve">появится </w:t>
      </w:r>
      <w:r w:rsidR="00A9214E" w:rsidRPr="00A9214E">
        <w:t>всплывающее</w:t>
      </w:r>
      <w:r w:rsidR="00836741">
        <w:t xml:space="preserve"> окно со сведениями</w:t>
      </w:r>
      <w:r w:rsidR="00A46436">
        <w:t xml:space="preserve"> о</w:t>
      </w:r>
      <w:r w:rsidR="00836741">
        <w:t xml:space="preserve"> выплат</w:t>
      </w:r>
      <w:r w:rsidR="00A46436">
        <w:t>е</w:t>
      </w:r>
      <w:r w:rsidR="00836741">
        <w:t xml:space="preserve">. </w:t>
      </w:r>
    </w:p>
    <w:p w14:paraId="7252264B" w14:textId="77777777" w:rsidR="00836741" w:rsidRDefault="00836741" w:rsidP="00721F20">
      <w:pPr>
        <w:pStyle w:val="a7"/>
      </w:pPr>
      <w:r w:rsidRPr="009C2425">
        <w:rPr>
          <w:noProof/>
        </w:rPr>
        <w:lastRenderedPageBreak/>
        <w:drawing>
          <wp:inline distT="0" distB="0" distL="0" distR="0" wp14:anchorId="6B55AAA2" wp14:editId="508001B6">
            <wp:extent cx="6229350" cy="2700655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FCE9" w14:textId="33275A7E" w:rsidR="00836741" w:rsidRDefault="00836741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13</w:t>
      </w:r>
      <w:r>
        <w:fldChar w:fldCharType="end"/>
      </w:r>
      <w:r>
        <w:t xml:space="preserve"> – </w:t>
      </w:r>
      <w:r w:rsidR="00A46436">
        <w:t>Карточки</w:t>
      </w:r>
      <w:r>
        <w:t xml:space="preserve"> «Назначения» и «Выплаты» в центре личного дела</w:t>
      </w:r>
    </w:p>
    <w:p w14:paraId="42F91240" w14:textId="714D7830" w:rsidR="00836741" w:rsidRDefault="00DD2CCE" w:rsidP="00836741">
      <w:pPr>
        <w:pStyle w:val="a4"/>
      </w:pPr>
      <w:r>
        <w:t>Если в карточке «Заявления» выбрать связанное заявление, то</w:t>
      </w:r>
      <w:r w:rsidR="00836741">
        <w:t xml:space="preserve"> под выбранной записью появится строка, содержащая ссылку на запись реестра заявлений. Справа появятся три дополнительных </w:t>
      </w:r>
      <w:r w:rsidR="00A46436">
        <w:t>карточки</w:t>
      </w:r>
      <w:r>
        <w:t xml:space="preserve"> –</w:t>
      </w:r>
      <w:r w:rsidR="00836741">
        <w:t xml:space="preserve"> Решения, Назначения и Документы – содержащие </w:t>
      </w:r>
      <w:r>
        <w:t xml:space="preserve">данные, </w:t>
      </w:r>
      <w:r w:rsidR="00836741">
        <w:t xml:space="preserve">связанные с заявлением (Рисунок </w:t>
      </w:r>
      <w:r w:rsidR="00C87C98">
        <w:t>14</w:t>
      </w:r>
      <w:r w:rsidR="00836741">
        <w:t xml:space="preserve">). При этом другие </w:t>
      </w:r>
      <w:r w:rsidR="00A46436">
        <w:t>карточки</w:t>
      </w:r>
      <w:r w:rsidR="00836741">
        <w:t xml:space="preserve"> личного дела будут скрыты. Чтобы получить к ним доступ, необходимо перейти в карточку персоны. </w:t>
      </w:r>
    </w:p>
    <w:p w14:paraId="683DEF66" w14:textId="77777777" w:rsidR="00836741" w:rsidRDefault="00836741" w:rsidP="00721F20">
      <w:pPr>
        <w:pStyle w:val="a7"/>
      </w:pPr>
      <w:r w:rsidRPr="005E2551">
        <w:rPr>
          <w:noProof/>
        </w:rPr>
        <w:drawing>
          <wp:inline distT="0" distB="0" distL="0" distR="0" wp14:anchorId="59CE7C81" wp14:editId="618B5573">
            <wp:extent cx="6229350" cy="27019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60734" w14:textId="0860C05F" w:rsidR="00836741" w:rsidRPr="005E2551" w:rsidRDefault="00836741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14</w:t>
      </w:r>
      <w:r>
        <w:fldChar w:fldCharType="end"/>
      </w:r>
      <w:r>
        <w:t xml:space="preserve"> </w:t>
      </w:r>
      <w:r w:rsidR="00B837FE">
        <w:t>–</w:t>
      </w:r>
      <w:r>
        <w:t xml:space="preserve"> </w:t>
      </w:r>
      <w:r w:rsidR="00B837FE">
        <w:t xml:space="preserve">Карточка </w:t>
      </w:r>
      <w:r>
        <w:t xml:space="preserve">«Заявления» и </w:t>
      </w:r>
      <w:r w:rsidR="00B837FE">
        <w:t>связанные</w:t>
      </w:r>
      <w:r>
        <w:t xml:space="preserve"> </w:t>
      </w:r>
      <w:r w:rsidR="00B837FE">
        <w:t>карточки</w:t>
      </w:r>
    </w:p>
    <w:p w14:paraId="457387E5" w14:textId="42133E07" w:rsidR="00836741" w:rsidRDefault="00836741" w:rsidP="00836741">
      <w:pPr>
        <w:pStyle w:val="a4"/>
      </w:pPr>
      <w:r>
        <w:t xml:space="preserve">Если выбрать </w:t>
      </w:r>
      <w:r>
        <w:rPr>
          <w:noProof/>
        </w:rPr>
        <w:drawing>
          <wp:inline distT="0" distB="0" distL="0" distR="0" wp14:anchorId="6F89D980" wp14:editId="1669FE63">
            <wp:extent cx="247619" cy="247619"/>
            <wp:effectExtent l="0" t="0" r="635" b="63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</w:t>
      </w:r>
      <w:r w:rsidR="00A46436">
        <w:t>карточке</w:t>
      </w:r>
      <w:r>
        <w:t xml:space="preserve"> «Заявления», будет выполнен переход к созданию нового заявления. В целом, процесс создания заявления из личного дела такой же, как и из центральной панели (см. п</w:t>
      </w:r>
      <w:r w:rsidR="00C87C98">
        <w:t>п</w:t>
      </w:r>
      <w:r>
        <w:t xml:space="preserve">. </w:t>
      </w:r>
      <w:r w:rsidR="00C87C98">
        <w:t>3.3.</w:t>
      </w:r>
      <w:r>
        <w:t xml:space="preserve">), но </w:t>
      </w:r>
      <w:r w:rsidR="00A46436">
        <w:t>имеет</w:t>
      </w:r>
      <w:r>
        <w:t xml:space="preserve"> следующие особенности: </w:t>
      </w:r>
    </w:p>
    <w:p w14:paraId="7C312565" w14:textId="5457F9CB" w:rsidR="00836741" w:rsidRDefault="00836741" w:rsidP="00065733">
      <w:pPr>
        <w:pStyle w:val="a4"/>
        <w:numPr>
          <w:ilvl w:val="3"/>
          <w:numId w:val="15"/>
        </w:numPr>
      </w:pPr>
      <w:r>
        <w:t>На странице выбора услуги будут отображаться подходящие услуги</w:t>
      </w:r>
      <w:r w:rsidR="00DD2CCE">
        <w:t xml:space="preserve">. </w:t>
      </w:r>
      <w:r>
        <w:t xml:space="preserve"> </w:t>
      </w:r>
    </w:p>
    <w:p w14:paraId="04747F4B" w14:textId="421A4D98" w:rsidR="00836741" w:rsidRDefault="00836741" w:rsidP="00065733">
      <w:pPr>
        <w:pStyle w:val="a4"/>
        <w:numPr>
          <w:ilvl w:val="3"/>
          <w:numId w:val="15"/>
        </w:numPr>
      </w:pPr>
      <w:r>
        <w:t xml:space="preserve">В форме заявления в </w:t>
      </w:r>
      <w:r w:rsidR="00B837FE">
        <w:t>карточке</w:t>
      </w:r>
      <w:r>
        <w:t xml:space="preserve"> «Заявитель» будет выбрано личное дело персоны. </w:t>
      </w:r>
    </w:p>
    <w:p w14:paraId="1761F28C" w14:textId="14305B2F" w:rsidR="0050779E" w:rsidRPr="0050779E" w:rsidRDefault="0050779E" w:rsidP="0050779E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E26D0A0" wp14:editId="662FBFC5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6228000" cy="10795"/>
                <wp:effectExtent l="0" t="38100" r="1905" b="46355"/>
                <wp:wrapNone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5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D0DCA" id="Группа 56" o:spid="_x0000_s1026" style="position:absolute;margin-left:0;margin-top:3.4pt;width:490.4pt;height:.85pt;z-index:251664384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dC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Ahc50LEAAAA2wAAAA8A&#10;AAAAAAAAAAAAAAAABwIAAGRycy9kb3ducmV2LnhtbFBLBQYAAAAAAwADALcAAAD4AgAAAAA=&#10;" filled="f" stroked="f"/>
              </v:group>
            </w:pict>
          </mc:Fallback>
        </mc:AlternateContent>
      </w:r>
    </w:p>
    <w:p w14:paraId="24580485" w14:textId="12C470F7" w:rsidR="00AE07A6" w:rsidRDefault="00AE07A6" w:rsidP="008249B5">
      <w:pPr>
        <w:pStyle w:val="2"/>
      </w:pPr>
      <w:bookmarkStart w:id="31" w:name="_Toc157767776"/>
      <w:r>
        <w:t>Назначения</w:t>
      </w:r>
    </w:p>
    <w:p w14:paraId="7F428D82" w14:textId="5CBEA018" w:rsidR="00AA2CA4" w:rsidRDefault="00AE07A6" w:rsidP="00420065">
      <w:pPr>
        <w:pStyle w:val="a4"/>
      </w:pPr>
      <w:r w:rsidRPr="00420065">
        <w:t>Назначение – сущность, являющаяся результатом положительного решения, характеризующая право гражданина на получение той или иной меры социальной поддержки и хранящая информацию, необходимую для осуществления выплат</w:t>
      </w:r>
      <w:r w:rsidR="00DE784B">
        <w:t xml:space="preserve"> (Рисунок 15)</w:t>
      </w:r>
      <w:r w:rsidRPr="00420065">
        <w:t>.</w:t>
      </w:r>
      <w:r w:rsidR="00420065">
        <w:t xml:space="preserve"> </w:t>
      </w:r>
    </w:p>
    <w:p w14:paraId="5DA5CB68" w14:textId="2FCF2E7A" w:rsidR="00AA2CA4" w:rsidRDefault="00EF2228" w:rsidP="002619C4">
      <w:pPr>
        <w:pStyle w:val="a7"/>
      </w:pPr>
      <w:r>
        <w:rPr>
          <w:noProof/>
        </w:rPr>
        <w:lastRenderedPageBreak/>
        <w:drawing>
          <wp:inline distT="0" distB="0" distL="0" distR="0" wp14:anchorId="5D70EB42" wp14:editId="349429E3">
            <wp:extent cx="6210300" cy="2057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6D144" w14:textId="6D8D1F36" w:rsidR="00EF2228" w:rsidRDefault="00EF2228" w:rsidP="00EF2228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15</w:t>
      </w:r>
      <w:r>
        <w:fldChar w:fldCharType="end"/>
      </w:r>
      <w:r>
        <w:t xml:space="preserve"> </w:t>
      </w:r>
      <w:r w:rsidR="00DE784B">
        <w:t>–</w:t>
      </w:r>
      <w:r>
        <w:t xml:space="preserve"> </w:t>
      </w:r>
      <w:r w:rsidR="00DE784B">
        <w:t xml:space="preserve">Назначение </w:t>
      </w:r>
    </w:p>
    <w:p w14:paraId="152E5EAB" w14:textId="4604254C" w:rsidR="00AE07A6" w:rsidRDefault="00AA7E35" w:rsidP="00420065">
      <w:pPr>
        <w:pStyle w:val="a4"/>
      </w:pPr>
      <w:r>
        <w:t xml:space="preserve">Назначения </w:t>
      </w:r>
      <w:r w:rsidR="00AA2CA4">
        <w:t xml:space="preserve">в системе </w:t>
      </w:r>
      <w:r>
        <w:t>формируются автоматически на основании услуги и категорий</w:t>
      </w:r>
      <w:r w:rsidR="00836E75">
        <w:t xml:space="preserve"> после утверждения (подписания) положительного решения по заявлению</w:t>
      </w:r>
      <w:r>
        <w:t xml:space="preserve">. </w:t>
      </w:r>
      <w:r w:rsidR="00420065">
        <w:t xml:space="preserve">Выделяют следующие основные виды назначений: </w:t>
      </w:r>
    </w:p>
    <w:p w14:paraId="0A3196B1" w14:textId="77777777" w:rsidR="00420065" w:rsidRDefault="00420065" w:rsidP="00CF48A2">
      <w:pPr>
        <w:pStyle w:val="a4"/>
        <w:numPr>
          <w:ilvl w:val="0"/>
          <w:numId w:val="43"/>
        </w:numPr>
      </w:pPr>
      <w:r>
        <w:t>Единовременное назначение по финансовой величине;</w:t>
      </w:r>
    </w:p>
    <w:p w14:paraId="10300DBC" w14:textId="77777777" w:rsidR="00420065" w:rsidRDefault="00420065" w:rsidP="00827592">
      <w:pPr>
        <w:pStyle w:val="a4"/>
        <w:numPr>
          <w:ilvl w:val="0"/>
          <w:numId w:val="43"/>
        </w:numPr>
      </w:pPr>
      <w:r>
        <w:t>Единовременное разово расчетное назначений;</w:t>
      </w:r>
    </w:p>
    <w:p w14:paraId="4AE803B4" w14:textId="37DDC96B" w:rsidR="00420065" w:rsidRDefault="00420065" w:rsidP="00AB3D2D">
      <w:pPr>
        <w:pStyle w:val="a4"/>
        <w:numPr>
          <w:ilvl w:val="0"/>
          <w:numId w:val="43"/>
        </w:numPr>
      </w:pPr>
      <w:r>
        <w:t>Ежемесячное назначение по финансовой величине;</w:t>
      </w:r>
    </w:p>
    <w:p w14:paraId="02E3BA3D" w14:textId="21219AB0" w:rsidR="00420065" w:rsidRDefault="00420065" w:rsidP="00420065">
      <w:pPr>
        <w:pStyle w:val="a4"/>
        <w:numPr>
          <w:ilvl w:val="0"/>
          <w:numId w:val="43"/>
        </w:numPr>
      </w:pPr>
      <w:r>
        <w:t>Ежемесячное назначение разово расчетное</w:t>
      </w:r>
      <w:r w:rsidR="00AA2CA4">
        <w:t xml:space="preserve">.  </w:t>
      </w:r>
    </w:p>
    <w:p w14:paraId="24647B77" w14:textId="3ABAD0CD" w:rsidR="00420065" w:rsidRDefault="00420065" w:rsidP="00420065">
      <w:pPr>
        <w:pStyle w:val="a4"/>
      </w:pPr>
      <w:r>
        <w:t xml:space="preserve">Основной способ просмотра назначений – просмотр в </w:t>
      </w:r>
      <w:r w:rsidR="00622307">
        <w:t>ЛД</w:t>
      </w:r>
      <w:r>
        <w:t xml:space="preserve"> персоны</w:t>
      </w:r>
      <w:r w:rsidR="004474C1">
        <w:t xml:space="preserve"> (Рисунок </w:t>
      </w:r>
      <w:r w:rsidR="00622307">
        <w:t>16</w:t>
      </w:r>
      <w:r w:rsidR="004474C1">
        <w:t>)</w:t>
      </w:r>
      <w:r>
        <w:t xml:space="preserve">. </w:t>
      </w:r>
    </w:p>
    <w:p w14:paraId="59233F92" w14:textId="672A9B70" w:rsidR="00FA50EA" w:rsidRDefault="00F767E0" w:rsidP="00FA50EA">
      <w:pPr>
        <w:pStyle w:val="a7"/>
      </w:pPr>
      <w:r>
        <w:rPr>
          <w:noProof/>
        </w:rPr>
        <w:drawing>
          <wp:inline distT="0" distB="0" distL="0" distR="0" wp14:anchorId="689A059B" wp14:editId="6341D5AE">
            <wp:extent cx="6229350" cy="329374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01B4B" w14:textId="1BDF59C9" w:rsidR="00FA50EA" w:rsidRPr="00420065" w:rsidRDefault="00FA50EA" w:rsidP="00FA50EA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16</w:t>
      </w:r>
      <w:r>
        <w:fldChar w:fldCharType="end"/>
      </w:r>
      <w:r>
        <w:t xml:space="preserve"> </w:t>
      </w:r>
      <w:r w:rsidR="00622307">
        <w:t>–</w:t>
      </w:r>
      <w:r>
        <w:t xml:space="preserve"> </w:t>
      </w:r>
      <w:r w:rsidR="00622307">
        <w:t>Назначение в личном деле персоны</w:t>
      </w:r>
    </w:p>
    <w:p w14:paraId="7D9E6E86" w14:textId="381CF1D1" w:rsidR="00AE07A6" w:rsidRPr="0050779E" w:rsidRDefault="00422827" w:rsidP="00420065">
      <w:pPr>
        <w:pStyle w:val="a4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202FC59" wp14:editId="705B3391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6227445" cy="10795"/>
                <wp:effectExtent l="0" t="38100" r="1905" b="4635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7445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680FB" id="Группа 2" o:spid="_x0000_s1026" style="position:absolute;margin-left:0;margin-top:4.05pt;width:490.35pt;height:.85pt;z-index:251660800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/>
              </v:group>
            </w:pict>
          </mc:Fallback>
        </mc:AlternateContent>
      </w:r>
    </w:p>
    <w:p w14:paraId="5ECE1160" w14:textId="5B342646" w:rsidR="00AE07A6" w:rsidRDefault="00AE07A6" w:rsidP="00AE07A6">
      <w:pPr>
        <w:pStyle w:val="2"/>
      </w:pPr>
      <w:r>
        <w:t>Выплаты</w:t>
      </w:r>
    </w:p>
    <w:p w14:paraId="45D3A3C2" w14:textId="1C175304" w:rsidR="00E533AD" w:rsidRDefault="00E533AD" w:rsidP="00E533AD">
      <w:pPr>
        <w:pStyle w:val="a4"/>
      </w:pPr>
      <w:r>
        <w:t xml:space="preserve">Выплата – сущность, являющаяся результатом </w:t>
      </w:r>
      <w:r w:rsidR="008A0364">
        <w:t xml:space="preserve">выплаты по </w:t>
      </w:r>
      <w:r>
        <w:t>назначени</w:t>
      </w:r>
      <w:r w:rsidR="005C0284">
        <w:t>ю</w:t>
      </w:r>
      <w:r w:rsidR="008A0364">
        <w:t>,</w:t>
      </w:r>
      <w:r>
        <w:t xml:space="preserve"> и заверша</w:t>
      </w:r>
      <w:r w:rsidR="008A0364">
        <w:t>ет</w:t>
      </w:r>
      <w:r>
        <w:t xml:space="preserve"> цепочку предоставления услуги гражданину. Выделяют следующие основные виды выплат: </w:t>
      </w:r>
    </w:p>
    <w:p w14:paraId="2C9B0BB7" w14:textId="33A04091" w:rsidR="00E533AD" w:rsidRDefault="00E533AD" w:rsidP="00E533AD">
      <w:pPr>
        <w:pStyle w:val="a4"/>
        <w:numPr>
          <w:ilvl w:val="0"/>
          <w:numId w:val="44"/>
        </w:numPr>
      </w:pPr>
      <w:r>
        <w:t>Единовременная расчетная;</w:t>
      </w:r>
    </w:p>
    <w:p w14:paraId="25D9DABC" w14:textId="10F0F745" w:rsidR="00E533AD" w:rsidRDefault="00E533AD" w:rsidP="00E533AD">
      <w:pPr>
        <w:pStyle w:val="a4"/>
        <w:numPr>
          <w:ilvl w:val="0"/>
          <w:numId w:val="44"/>
        </w:numPr>
      </w:pPr>
      <w:r w:rsidRPr="00E533AD">
        <w:t>Единовременная по финансовой величине</w:t>
      </w:r>
      <w:r>
        <w:t>;</w:t>
      </w:r>
    </w:p>
    <w:p w14:paraId="074ACC97" w14:textId="289A3355" w:rsidR="00E533AD" w:rsidRDefault="00E533AD" w:rsidP="00E533AD">
      <w:pPr>
        <w:pStyle w:val="a4"/>
        <w:numPr>
          <w:ilvl w:val="0"/>
          <w:numId w:val="44"/>
        </w:numPr>
      </w:pPr>
      <w:r w:rsidRPr="00E533AD">
        <w:t>Ежемесячная расчетная</w:t>
      </w:r>
      <w:r>
        <w:t>;</w:t>
      </w:r>
    </w:p>
    <w:p w14:paraId="3EB01D6B" w14:textId="3A722A57" w:rsidR="00E533AD" w:rsidRDefault="00E533AD" w:rsidP="00E533AD">
      <w:pPr>
        <w:pStyle w:val="a4"/>
        <w:numPr>
          <w:ilvl w:val="0"/>
          <w:numId w:val="44"/>
        </w:numPr>
      </w:pPr>
      <w:r w:rsidRPr="00E533AD">
        <w:t>Ежемесячная по финансовой величине</w:t>
      </w:r>
      <w:r>
        <w:t xml:space="preserve">. </w:t>
      </w:r>
    </w:p>
    <w:p w14:paraId="1DB4EDE0" w14:textId="37AA4E67" w:rsidR="001B431D" w:rsidRDefault="001B431D" w:rsidP="001B431D">
      <w:pPr>
        <w:pStyle w:val="a4"/>
      </w:pPr>
      <w:r>
        <w:t>Основной способ просмотра выплат по назначениям – просмотр в личном деле персоны в карточке «Назначения»</w:t>
      </w:r>
      <w:r w:rsidR="00E80F47">
        <w:t xml:space="preserve"> (Рисунок 17)</w:t>
      </w:r>
      <w:r>
        <w:t xml:space="preserve">. </w:t>
      </w:r>
    </w:p>
    <w:p w14:paraId="64D1CEEA" w14:textId="58E492A5" w:rsidR="00F73626" w:rsidRDefault="00F73626" w:rsidP="002619C4">
      <w:pPr>
        <w:pStyle w:val="a7"/>
      </w:pPr>
      <w:r>
        <w:rPr>
          <w:noProof/>
        </w:rPr>
        <w:lastRenderedPageBreak/>
        <w:drawing>
          <wp:inline distT="0" distB="0" distL="0" distR="0" wp14:anchorId="2C48E513" wp14:editId="21F1EB82">
            <wp:extent cx="6229350" cy="3331845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ABB87" w14:textId="044CAAA4" w:rsidR="00F73626" w:rsidRDefault="00F73626" w:rsidP="00F73626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17</w:t>
      </w:r>
      <w:r>
        <w:fldChar w:fldCharType="end"/>
      </w:r>
      <w:r>
        <w:t xml:space="preserve"> </w:t>
      </w:r>
      <w:r w:rsidR="00E80F47">
        <w:t>–</w:t>
      </w:r>
      <w:r>
        <w:t xml:space="preserve"> </w:t>
      </w:r>
      <w:r w:rsidR="00E80F47">
        <w:t>Выплаты по назначению в личном деле персоны</w:t>
      </w:r>
    </w:p>
    <w:p w14:paraId="48CF316F" w14:textId="0074E07A" w:rsidR="001B431D" w:rsidRDefault="00060510" w:rsidP="00F546AC">
      <w:pPr>
        <w:pStyle w:val="3"/>
      </w:pPr>
      <w:r>
        <w:t>Создание выплаты</w:t>
      </w:r>
    </w:p>
    <w:p w14:paraId="1DDC58BE" w14:textId="5439C32B" w:rsidR="00060510" w:rsidRDefault="00060510" w:rsidP="00060510">
      <w:pPr>
        <w:pStyle w:val="a4"/>
      </w:pPr>
      <w:r>
        <w:t>Создание выплаты описано на примере заявления «</w:t>
      </w:r>
      <w:r w:rsidRPr="008405E3">
        <w:t>Ежемесячная денежная выплата на питание</w:t>
      </w:r>
      <w:r>
        <w:t xml:space="preserve">». Другие выплаты создаются аналогичным образом. </w:t>
      </w:r>
    </w:p>
    <w:p w14:paraId="29453968" w14:textId="6F305717" w:rsidR="00060510" w:rsidRDefault="00060510" w:rsidP="00420F94">
      <w:pPr>
        <w:pStyle w:val="a4"/>
      </w:pPr>
      <w:r>
        <w:t xml:space="preserve">Создать выплату можно на центральной панели. На появившейся форме необходимо выбрать тип назначения и нажать продолжить (Рисунок </w:t>
      </w:r>
      <w:r w:rsidR="00C6514E">
        <w:t>18</w:t>
      </w:r>
      <w:r>
        <w:t xml:space="preserve">). </w:t>
      </w:r>
      <w:r w:rsidR="00420F94">
        <w:t xml:space="preserve">Выплаты формируются по всем текущим действующим назначениям по выбранным услугам. </w:t>
      </w:r>
    </w:p>
    <w:p w14:paraId="1ED45761" w14:textId="5A11167C" w:rsidR="00060510" w:rsidRDefault="00060510" w:rsidP="00060510">
      <w:pPr>
        <w:pStyle w:val="a7"/>
      </w:pPr>
      <w:r>
        <w:rPr>
          <w:noProof/>
        </w:rPr>
        <w:drawing>
          <wp:inline distT="0" distB="0" distL="0" distR="0" wp14:anchorId="522EDD77" wp14:editId="59F590EB">
            <wp:extent cx="6229350" cy="41954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873DB" w14:textId="295F9A1B" w:rsidR="00060510" w:rsidRDefault="00060510" w:rsidP="0006051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18</w:t>
      </w:r>
      <w:r>
        <w:fldChar w:fldCharType="end"/>
      </w:r>
      <w:r>
        <w:t xml:space="preserve"> – </w:t>
      </w:r>
      <w:r w:rsidR="00C6514E">
        <w:t>Создание выплаты</w:t>
      </w:r>
    </w:p>
    <w:p w14:paraId="3819D7B3" w14:textId="77777777" w:rsidR="006153BE" w:rsidRDefault="00253BF3" w:rsidP="006153BE">
      <w:pPr>
        <w:pStyle w:val="a4"/>
      </w:pPr>
      <w:r>
        <w:t xml:space="preserve">После подтверждения правильности выбранных назначений формирование выплат выполняется автоматически. </w:t>
      </w:r>
      <w:r w:rsidR="006153BE">
        <w:t xml:space="preserve">Выплаты, которые не были созданы в предшествующий период, входят в создаваемую выплату. </w:t>
      </w:r>
    </w:p>
    <w:p w14:paraId="36854D26" w14:textId="5C9EC6FD" w:rsidR="006153BE" w:rsidRDefault="00253BF3" w:rsidP="006153BE">
      <w:pPr>
        <w:pStyle w:val="a4"/>
      </w:pPr>
      <w:r>
        <w:lastRenderedPageBreak/>
        <w:t>После завершения обработки приходит уведомление о выполнении операции</w:t>
      </w:r>
      <w:r w:rsidR="006153BE">
        <w:t xml:space="preserve"> и появляется новая запись в реестре выплат</w:t>
      </w:r>
      <w:r>
        <w:t xml:space="preserve">. </w:t>
      </w:r>
      <w:r w:rsidR="006153BE">
        <w:t xml:space="preserve">При просмотре выплаты будет доступен просмотр размеров, получателей и реквизитов выплатной организации (Рисунок </w:t>
      </w:r>
      <w:r w:rsidR="00C6514E">
        <w:t>19</w:t>
      </w:r>
      <w:r w:rsidR="006153BE">
        <w:t xml:space="preserve">). Выплатные организации зависят от реквизитов получателей.  </w:t>
      </w:r>
    </w:p>
    <w:p w14:paraId="06B62D43" w14:textId="43D6443C" w:rsidR="00060510" w:rsidRDefault="006153BE" w:rsidP="002619C4">
      <w:pPr>
        <w:pStyle w:val="a7"/>
      </w:pPr>
      <w:r>
        <w:rPr>
          <w:noProof/>
        </w:rPr>
        <w:drawing>
          <wp:inline distT="0" distB="0" distL="0" distR="0" wp14:anchorId="274EA4D8" wp14:editId="4A33E49D">
            <wp:extent cx="6229350" cy="248094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8C8A" w14:textId="14C794D5" w:rsidR="006153BE" w:rsidRPr="00060510" w:rsidRDefault="006153BE" w:rsidP="006153BE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19</w:t>
      </w:r>
      <w:r>
        <w:fldChar w:fldCharType="end"/>
      </w:r>
      <w:r>
        <w:t xml:space="preserve"> </w:t>
      </w:r>
      <w:r w:rsidR="00C6514E">
        <w:t>–</w:t>
      </w:r>
      <w:r>
        <w:t xml:space="preserve"> </w:t>
      </w:r>
      <w:r w:rsidR="00C6514E">
        <w:t>Детализация выплаты</w:t>
      </w:r>
    </w:p>
    <w:p w14:paraId="337BAE27" w14:textId="77777777" w:rsidR="00AE07A6" w:rsidRPr="0050779E" w:rsidRDefault="00AE07A6" w:rsidP="00AE07A6">
      <w:pPr>
        <w:pStyle w:val="a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AD4D607" wp14:editId="71DDF592">
                <wp:simplePos x="0" y="0"/>
                <wp:positionH relativeFrom="column">
                  <wp:posOffset>0</wp:posOffset>
                </wp:positionH>
                <wp:positionV relativeFrom="paragraph">
                  <wp:posOffset>48260</wp:posOffset>
                </wp:positionV>
                <wp:extent cx="6228000" cy="10795"/>
                <wp:effectExtent l="0" t="38100" r="1905" b="46355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1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63F72" id="Группа 9" o:spid="_x0000_s1026" style="position:absolute;margin-left:0;margin-top:3.8pt;width:490.4pt;height:.85pt;z-index:251720704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cf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hCL7/IAHr9DwAA//8DAFBLAQItABQABgAIAAAAIQDb4fbL7gAAAIUBAAATAAAAAAAAAAAA&#10;AAAAAAAAAABbQ29udGVudF9UeXBlc10ueG1sUEsBAi0AFAAGAAgAAAAhAFr0LFu/AAAAFQEAAAsA&#10;AAAAAAAAAAAAAAAAHwEAAF9yZWxzLy5yZWxzUEsBAi0AFAAGAAgAAAAhAA8M9x/EAAAA2wAAAA8A&#10;AAAAAAAAAAAAAAAABwIAAGRycy9kb3ducmV2LnhtbFBLBQYAAAAAAwADALcAAAD4AgAAAAA=&#10;" filled="f" stroked="f"/>
              </v:group>
            </w:pict>
          </mc:Fallback>
        </mc:AlternateContent>
      </w:r>
    </w:p>
    <w:p w14:paraId="4ABC5BFB" w14:textId="079CC5AC" w:rsidR="006416B6" w:rsidRPr="000870A6" w:rsidRDefault="00E63EEC" w:rsidP="008249B5">
      <w:pPr>
        <w:pStyle w:val="2"/>
      </w:pPr>
      <w:r w:rsidRPr="000870A6">
        <w:t>Реестр</w:t>
      </w:r>
      <w:r w:rsidR="006416B6" w:rsidRPr="000870A6">
        <w:t>ы</w:t>
      </w:r>
      <w:bookmarkEnd w:id="31"/>
    </w:p>
    <w:p w14:paraId="2F68DEA5" w14:textId="77777777" w:rsidR="005D3C09" w:rsidRPr="00B64EA2" w:rsidRDefault="005D3C09" w:rsidP="00F546AC">
      <w:pPr>
        <w:pStyle w:val="3"/>
      </w:pPr>
      <w:bookmarkStart w:id="32" w:name="_Toc157767777"/>
      <w:r w:rsidRPr="00B64EA2">
        <w:t>Элементы управления реестра</w:t>
      </w:r>
      <w:bookmarkEnd w:id="32"/>
    </w:p>
    <w:p w14:paraId="0CAF9D44" w14:textId="06C192CA" w:rsidR="005D3C09" w:rsidRPr="00E97E9E" w:rsidRDefault="005D3C09" w:rsidP="00DD2CCE">
      <w:pPr>
        <w:pStyle w:val="a4"/>
      </w:pPr>
      <w:r>
        <w:t xml:space="preserve">При выборе любого реестра выполняется переход к </w:t>
      </w:r>
      <w:r w:rsidR="00A9214E">
        <w:t>форме</w:t>
      </w:r>
      <w:r>
        <w:t xml:space="preserve"> поиска по реестру</w:t>
      </w:r>
      <w:r w:rsidR="00DD2CCE">
        <w:t xml:space="preserve">. </w:t>
      </w:r>
      <w:r w:rsidR="00A9214E">
        <w:t>На форме поиска</w:t>
      </w:r>
      <w:r w:rsidRPr="00E97E9E">
        <w:t xml:space="preserve"> доступны следующие элементы управления: </w:t>
      </w:r>
    </w:p>
    <w:p w14:paraId="4830EE01" w14:textId="7096D523" w:rsidR="005D3C09" w:rsidRPr="009356CC" w:rsidRDefault="005D3C09" w:rsidP="00A9214E">
      <w:pPr>
        <w:pStyle w:val="a6"/>
        <w:numPr>
          <w:ilvl w:val="3"/>
          <w:numId w:val="27"/>
        </w:numPr>
        <w:rPr>
          <w:szCs w:val="24"/>
        </w:rPr>
      </w:pPr>
      <w:r w:rsidRPr="009356CC">
        <w:rPr>
          <w:szCs w:val="24"/>
        </w:rPr>
        <w:t xml:space="preserve">Путь. В строке отображается история окон, предшествовавших открытию </w:t>
      </w:r>
      <w:r w:rsidR="00A9214E">
        <w:rPr>
          <w:szCs w:val="24"/>
        </w:rPr>
        <w:t>текущей формы</w:t>
      </w:r>
      <w:r w:rsidRPr="009356CC">
        <w:rPr>
          <w:szCs w:val="24"/>
        </w:rPr>
        <w:t xml:space="preserve">. </w:t>
      </w:r>
    </w:p>
    <w:p w14:paraId="18276DF7" w14:textId="77777777" w:rsidR="005D3C09" w:rsidRPr="00E97E9E" w:rsidRDefault="005D3C09" w:rsidP="00A9214E">
      <w:pPr>
        <w:pStyle w:val="a6"/>
        <w:numPr>
          <w:ilvl w:val="3"/>
          <w:numId w:val="27"/>
        </w:numPr>
        <w:rPr>
          <w:szCs w:val="24"/>
        </w:rPr>
      </w:pPr>
      <w:r w:rsidRPr="00E97E9E">
        <w:rPr>
          <w:szCs w:val="24"/>
        </w:rPr>
        <w:t xml:space="preserve">Утилиты. При выборе этого элемента раскрывается список доступных утилит. </w:t>
      </w:r>
    </w:p>
    <w:p w14:paraId="3BB248CA" w14:textId="77777777" w:rsidR="005D3C09" w:rsidRDefault="005D3C09" w:rsidP="00A9214E">
      <w:pPr>
        <w:pStyle w:val="a6"/>
        <w:numPr>
          <w:ilvl w:val="3"/>
          <w:numId w:val="27"/>
        </w:numPr>
        <w:rPr>
          <w:szCs w:val="24"/>
        </w:rPr>
      </w:pPr>
      <w:r w:rsidRPr="00E97E9E">
        <w:rPr>
          <w:szCs w:val="24"/>
        </w:rPr>
        <w:t xml:space="preserve">Действия. При выборе этого элемента раскрывается список доступных действий. </w:t>
      </w:r>
    </w:p>
    <w:p w14:paraId="419F3FBB" w14:textId="76C67D25" w:rsidR="005D3C09" w:rsidRPr="00E97E9E" w:rsidRDefault="005D3C09" w:rsidP="00A9214E">
      <w:pPr>
        <w:pStyle w:val="a6"/>
        <w:numPr>
          <w:ilvl w:val="3"/>
          <w:numId w:val="27"/>
        </w:numPr>
        <w:rPr>
          <w:szCs w:val="24"/>
        </w:rPr>
      </w:pPr>
      <w:r w:rsidRPr="00E97E9E">
        <w:rPr>
          <w:szCs w:val="24"/>
        </w:rPr>
        <w:t>Возврат. При выборе этого элемента выполняется переход к предыдуще</w:t>
      </w:r>
      <w:r w:rsidR="00A9214E">
        <w:rPr>
          <w:szCs w:val="24"/>
        </w:rPr>
        <w:t>й форме</w:t>
      </w:r>
      <w:r w:rsidRPr="00E97E9E">
        <w:rPr>
          <w:szCs w:val="24"/>
        </w:rPr>
        <w:t xml:space="preserve">. </w:t>
      </w:r>
    </w:p>
    <w:p w14:paraId="0DD14256" w14:textId="72AB3B0A" w:rsidR="005D3C09" w:rsidRPr="00E97E9E" w:rsidRDefault="005D3C09" w:rsidP="00DD2CCE">
      <w:pPr>
        <w:pStyle w:val="a4"/>
      </w:pPr>
      <w:r w:rsidRPr="00E97E9E">
        <w:t xml:space="preserve">Для перехода к полному списку </w:t>
      </w:r>
      <w:r>
        <w:t>записей</w:t>
      </w:r>
      <w:r w:rsidRPr="00E97E9E">
        <w:t xml:space="preserve"> реестра, необходимо нажать «</w:t>
      </w:r>
      <w:r w:rsidRPr="00E97E9E">
        <w:rPr>
          <w:lang w:val="en-US"/>
        </w:rPr>
        <w:t>enter</w:t>
      </w:r>
      <w:r w:rsidRPr="00E97E9E">
        <w:t xml:space="preserve">» или выбрать </w:t>
      </w:r>
      <w:r w:rsidRPr="0072591B">
        <w:rPr>
          <w:noProof/>
        </w:rPr>
        <w:drawing>
          <wp:inline distT="0" distB="0" distL="0" distR="0" wp14:anchorId="460EFE35" wp14:editId="483B192F">
            <wp:extent cx="247685" cy="27626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7E9E">
        <w:t xml:space="preserve"> в строке поиска. После этого откроется </w:t>
      </w:r>
      <w:r w:rsidR="00A9214E">
        <w:t>форма списка записей реестра</w:t>
      </w:r>
      <w:r w:rsidRPr="00E97E9E">
        <w:t xml:space="preserve"> </w:t>
      </w:r>
      <w:r>
        <w:t>с первыми 50-ю записями.</w:t>
      </w:r>
      <w:r w:rsidR="00DD2CCE">
        <w:t xml:space="preserve"> </w:t>
      </w:r>
      <w:r w:rsidR="00A9214E">
        <w:t>На форме списка</w:t>
      </w:r>
      <w:r>
        <w:t xml:space="preserve">, помимо вышеперечисленных элементов управления, </w:t>
      </w:r>
      <w:r w:rsidRPr="00E97E9E">
        <w:t>доступны</w:t>
      </w:r>
      <w:r w:rsidR="00A9214E">
        <w:t xml:space="preserve"> также</w:t>
      </w:r>
      <w:r w:rsidRPr="00E97E9E">
        <w:t xml:space="preserve"> следующие: </w:t>
      </w:r>
    </w:p>
    <w:p w14:paraId="2FEA9E22" w14:textId="77777777" w:rsidR="005D3C09" w:rsidRPr="00E93D90" w:rsidRDefault="005D3C09" w:rsidP="00B97CBE">
      <w:pPr>
        <w:pStyle w:val="a6"/>
        <w:numPr>
          <w:ilvl w:val="3"/>
          <w:numId w:val="7"/>
        </w:numPr>
        <w:jc w:val="both"/>
        <w:rPr>
          <w:szCs w:val="24"/>
        </w:rPr>
      </w:pPr>
      <w:r w:rsidRPr="00E93D90">
        <w:rPr>
          <w:szCs w:val="24"/>
        </w:rPr>
        <w:t>Строка поиска. В строке можно</w:t>
      </w:r>
      <w:r>
        <w:rPr>
          <w:szCs w:val="24"/>
        </w:rPr>
        <w:t xml:space="preserve"> ввести</w:t>
      </w:r>
      <w:r w:rsidRPr="00E93D90">
        <w:rPr>
          <w:szCs w:val="24"/>
        </w:rPr>
        <w:t xml:space="preserve"> запрос на поиск конкретной записи в реестре. </w:t>
      </w:r>
    </w:p>
    <w:p w14:paraId="56C13D5D" w14:textId="77777777" w:rsidR="005D3C09" w:rsidRPr="00E93D90" w:rsidRDefault="005D3C09" w:rsidP="00B97CBE">
      <w:pPr>
        <w:pStyle w:val="a6"/>
        <w:numPr>
          <w:ilvl w:val="3"/>
          <w:numId w:val="7"/>
        </w:numPr>
        <w:jc w:val="both"/>
        <w:rPr>
          <w:szCs w:val="24"/>
        </w:rPr>
      </w:pPr>
      <w:r w:rsidRPr="00E93D90">
        <w:rPr>
          <w:szCs w:val="24"/>
        </w:rPr>
        <w:t xml:space="preserve">Режим выделения объекта. При выборе этого элемента становится доступным выбор нескольких записей и выполнения действий над ними. </w:t>
      </w:r>
    </w:p>
    <w:p w14:paraId="4E5C0FC5" w14:textId="77777777" w:rsidR="005D3C09" w:rsidRPr="00E93D90" w:rsidRDefault="005D3C09" w:rsidP="00B97CBE">
      <w:pPr>
        <w:pStyle w:val="a6"/>
        <w:numPr>
          <w:ilvl w:val="3"/>
          <w:numId w:val="7"/>
        </w:numPr>
        <w:jc w:val="both"/>
        <w:rPr>
          <w:szCs w:val="24"/>
        </w:rPr>
      </w:pPr>
      <w:r w:rsidRPr="00E93D90">
        <w:rPr>
          <w:szCs w:val="24"/>
        </w:rPr>
        <w:t xml:space="preserve">Отчеты. При выборе этого элемента раскрывается </w:t>
      </w:r>
      <w:r>
        <w:rPr>
          <w:szCs w:val="24"/>
        </w:rPr>
        <w:t>меню</w:t>
      </w:r>
      <w:r w:rsidRPr="00E93D90">
        <w:rPr>
          <w:szCs w:val="24"/>
        </w:rPr>
        <w:t xml:space="preserve"> доступных отчетов.</w:t>
      </w:r>
    </w:p>
    <w:p w14:paraId="3CD5E37D" w14:textId="6A542E36" w:rsidR="005D3C09" w:rsidRPr="00E93D90" w:rsidRDefault="005D3C09" w:rsidP="00B97CBE">
      <w:pPr>
        <w:pStyle w:val="a6"/>
        <w:numPr>
          <w:ilvl w:val="3"/>
          <w:numId w:val="7"/>
        </w:numPr>
        <w:jc w:val="both"/>
        <w:rPr>
          <w:szCs w:val="24"/>
        </w:rPr>
      </w:pPr>
      <w:r w:rsidRPr="00E93D90">
        <w:rPr>
          <w:szCs w:val="24"/>
        </w:rPr>
        <w:t>Настроить столбц</w:t>
      </w:r>
      <w:r>
        <w:rPr>
          <w:szCs w:val="24"/>
        </w:rPr>
        <w:t>ы</w:t>
      </w:r>
      <w:r w:rsidRPr="00E93D90">
        <w:rPr>
          <w:szCs w:val="24"/>
        </w:rPr>
        <w:t xml:space="preserve">. При выборе этого элемента появляется </w:t>
      </w:r>
      <w:r w:rsidR="00B97CBE" w:rsidRPr="00A9214E">
        <w:t>всплывающее</w:t>
      </w:r>
      <w:r w:rsidR="00B97CBE">
        <w:t xml:space="preserve"> </w:t>
      </w:r>
      <w:r w:rsidRPr="00E93D90">
        <w:rPr>
          <w:szCs w:val="24"/>
        </w:rPr>
        <w:t xml:space="preserve">окно для настройки отображения и порядка следования столбцов.  </w:t>
      </w:r>
    </w:p>
    <w:p w14:paraId="748513F7" w14:textId="77777777" w:rsidR="005D3C09" w:rsidRPr="00E93D90" w:rsidRDefault="005D3C09" w:rsidP="00B97CBE">
      <w:pPr>
        <w:pStyle w:val="a6"/>
        <w:numPr>
          <w:ilvl w:val="3"/>
          <w:numId w:val="7"/>
        </w:numPr>
        <w:jc w:val="both"/>
        <w:rPr>
          <w:szCs w:val="24"/>
        </w:rPr>
      </w:pPr>
      <w:r w:rsidRPr="00E93D90">
        <w:rPr>
          <w:szCs w:val="24"/>
        </w:rPr>
        <w:t xml:space="preserve">Изменить разрядку. При выборе этого элемента происходит переключение встроенной настройки ширины строк записей. </w:t>
      </w:r>
    </w:p>
    <w:p w14:paraId="305BD79A" w14:textId="77777777" w:rsidR="005D3C09" w:rsidRPr="00E93D90" w:rsidRDefault="005D3C09" w:rsidP="00B97CBE">
      <w:pPr>
        <w:pStyle w:val="a6"/>
        <w:numPr>
          <w:ilvl w:val="3"/>
          <w:numId w:val="7"/>
        </w:numPr>
        <w:jc w:val="both"/>
        <w:rPr>
          <w:szCs w:val="24"/>
        </w:rPr>
      </w:pPr>
      <w:r w:rsidRPr="00E93D90">
        <w:rPr>
          <w:szCs w:val="24"/>
        </w:rPr>
        <w:t xml:space="preserve">Сбросить ширину столбцов. При выборе этого элемента происходит возврат ширины столбцов к первоначальным настройкам. </w:t>
      </w:r>
    </w:p>
    <w:p w14:paraId="4E6B05F0" w14:textId="77777777" w:rsidR="005D3C09" w:rsidRDefault="005D3C09" w:rsidP="00B97CBE">
      <w:pPr>
        <w:pStyle w:val="a6"/>
        <w:numPr>
          <w:ilvl w:val="3"/>
          <w:numId w:val="7"/>
        </w:numPr>
        <w:jc w:val="both"/>
        <w:rPr>
          <w:szCs w:val="24"/>
        </w:rPr>
      </w:pPr>
      <w:r w:rsidRPr="00E93D90">
        <w:rPr>
          <w:szCs w:val="24"/>
        </w:rPr>
        <w:t xml:space="preserve">Сбросить настройки таблицы. При выборе этого элемента происходит сброс всех настроек, выполненных при помощи элементов </w:t>
      </w:r>
      <w:r>
        <w:rPr>
          <w:szCs w:val="24"/>
        </w:rPr>
        <w:t>4-6</w:t>
      </w:r>
      <w:r w:rsidRPr="00E93D90">
        <w:rPr>
          <w:szCs w:val="24"/>
        </w:rPr>
        <w:t xml:space="preserve">. </w:t>
      </w:r>
    </w:p>
    <w:p w14:paraId="297887E6" w14:textId="17697BB2" w:rsidR="005D3C09" w:rsidRPr="00DD2CCE" w:rsidRDefault="005D3C09" w:rsidP="00DD2CCE">
      <w:pPr>
        <w:pStyle w:val="a6"/>
        <w:numPr>
          <w:ilvl w:val="3"/>
          <w:numId w:val="7"/>
        </w:numPr>
        <w:jc w:val="both"/>
        <w:rPr>
          <w:szCs w:val="24"/>
        </w:rPr>
      </w:pPr>
      <w:r>
        <w:rPr>
          <w:szCs w:val="24"/>
        </w:rPr>
        <w:t>Обновить. При выборе этого элемента выполняется обновление текуще</w:t>
      </w:r>
      <w:r w:rsidR="00B97CBE">
        <w:rPr>
          <w:szCs w:val="24"/>
        </w:rPr>
        <w:t>й формы</w:t>
      </w:r>
      <w:r>
        <w:rPr>
          <w:szCs w:val="24"/>
        </w:rPr>
        <w:t>.</w:t>
      </w:r>
      <w:r w:rsidRPr="00DD2CCE">
        <w:rPr>
          <w:szCs w:val="24"/>
        </w:rPr>
        <w:t xml:space="preserve"> </w:t>
      </w:r>
    </w:p>
    <w:p w14:paraId="4ED02D27" w14:textId="77777777" w:rsidR="005D3C09" w:rsidRPr="00B64EA2" w:rsidRDefault="005D3C09" w:rsidP="00F546AC">
      <w:pPr>
        <w:pStyle w:val="3"/>
      </w:pPr>
      <w:bookmarkStart w:id="33" w:name="_Toc157767778"/>
      <w:r w:rsidRPr="00B64EA2">
        <w:t>Поиск по реестру</w:t>
      </w:r>
      <w:bookmarkEnd w:id="33"/>
    </w:p>
    <w:p w14:paraId="23611234" w14:textId="64F39E28" w:rsidR="005D3C09" w:rsidRDefault="005D3C09" w:rsidP="005D3C09">
      <w:pPr>
        <w:pStyle w:val="a4"/>
      </w:pPr>
      <w:r>
        <w:t xml:space="preserve">Строка поиска </w:t>
      </w:r>
      <w:r w:rsidR="00B5156F">
        <w:t>по</w:t>
      </w:r>
      <w:r>
        <w:t xml:space="preserve"> реестр</w:t>
      </w:r>
      <w:r w:rsidR="00B5156F">
        <w:t>у</w:t>
      </w:r>
      <w:r>
        <w:t xml:space="preserve"> доступна </w:t>
      </w:r>
      <w:r w:rsidR="00B97CBE">
        <w:t>на форме</w:t>
      </w:r>
      <w:r>
        <w:t xml:space="preserve"> поиска и </w:t>
      </w:r>
      <w:r w:rsidR="00B97CBE">
        <w:t xml:space="preserve">на форме списка </w:t>
      </w:r>
      <w:r>
        <w:t>реестра. Поисковый запрос выполняется по соответствую параметр</w:t>
      </w:r>
      <w:r w:rsidR="00B5156F">
        <w:t xml:space="preserve">ов </w:t>
      </w:r>
      <w:r>
        <w:t xml:space="preserve">записей реестра. Перечень параметров, по которым выполняется поиск, зависит от выбранного реестра. </w:t>
      </w:r>
    </w:p>
    <w:p w14:paraId="3EF0161B" w14:textId="61D6AA6B" w:rsidR="005D3C09" w:rsidRDefault="005D3C09" w:rsidP="005D3C09">
      <w:pPr>
        <w:pStyle w:val="a4"/>
      </w:pPr>
      <w:r>
        <w:lastRenderedPageBreak/>
        <w:t>Также в строке поиска доступен расширенный поиск (Рисунок</w:t>
      </w:r>
      <w:r w:rsidR="007E1AB3">
        <w:t xml:space="preserve"> </w:t>
      </w:r>
      <w:r w:rsidR="00FC15AB">
        <w:t>20</w:t>
      </w:r>
      <w:r>
        <w:t xml:space="preserve">). При выборе </w:t>
      </w:r>
      <w:r w:rsidRPr="00D3357D">
        <w:rPr>
          <w:noProof/>
        </w:rPr>
        <w:drawing>
          <wp:inline distT="0" distB="0" distL="0" distR="0" wp14:anchorId="320C924B" wp14:editId="27551540">
            <wp:extent cx="224287" cy="258445"/>
            <wp:effectExtent l="0" t="0" r="444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7245" cy="26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строке раскрывается меню с дополнительными полями</w:t>
      </w:r>
      <w:r w:rsidR="00B5156F">
        <w:t xml:space="preserve"> поиска</w:t>
      </w:r>
      <w:r>
        <w:t xml:space="preserve">. Перечень </w:t>
      </w:r>
      <w:r w:rsidR="00B5156F">
        <w:t xml:space="preserve">этих </w:t>
      </w:r>
      <w:r>
        <w:t xml:space="preserve">полей зависит от выбранного реестра.  </w:t>
      </w:r>
    </w:p>
    <w:p w14:paraId="1B8CDCC2" w14:textId="77777777" w:rsidR="005D3C09" w:rsidRDefault="005D3C09" w:rsidP="00721F20">
      <w:pPr>
        <w:pStyle w:val="a7"/>
      </w:pPr>
      <w:r>
        <w:rPr>
          <w:noProof/>
        </w:rPr>
        <w:drawing>
          <wp:inline distT="0" distB="0" distL="0" distR="0" wp14:anchorId="061CEF1A" wp14:editId="1F0D6A6D">
            <wp:extent cx="6229350" cy="309753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0CA44" w14:textId="10A070CC" w:rsidR="005D3C09" w:rsidRPr="004F480A" w:rsidRDefault="005D3C09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20</w:t>
      </w:r>
      <w:r>
        <w:fldChar w:fldCharType="end"/>
      </w:r>
      <w:r>
        <w:t xml:space="preserve"> – Расширенный поиск</w:t>
      </w:r>
    </w:p>
    <w:p w14:paraId="32DA97A0" w14:textId="1AC2EE44" w:rsidR="004065B6" w:rsidRDefault="004065B6" w:rsidP="00F546AC">
      <w:pPr>
        <w:pStyle w:val="3"/>
      </w:pPr>
      <w:bookmarkStart w:id="34" w:name="_Toc157767779"/>
      <w:r w:rsidRPr="004F480A">
        <w:t>Виды реестров</w:t>
      </w:r>
      <w:bookmarkEnd w:id="34"/>
    </w:p>
    <w:p w14:paraId="433B6CC3" w14:textId="3E13E561" w:rsidR="00635427" w:rsidRPr="00635427" w:rsidRDefault="00635427" w:rsidP="00635427">
      <w:pPr>
        <w:pStyle w:val="a4"/>
      </w:pPr>
      <w:r>
        <w:t xml:space="preserve">В системе СЭП доступно большое количество различных типов реестров, зависящих от назначения системы и выполняемых функций. Ниже приведено описание основных типов. </w:t>
      </w:r>
      <w:r w:rsidR="00844864">
        <w:t xml:space="preserve"> </w:t>
      </w:r>
    </w:p>
    <w:p w14:paraId="4CC70517" w14:textId="77777777" w:rsidR="00053F1F" w:rsidRDefault="00053F1F" w:rsidP="00053F1F">
      <w:pPr>
        <w:pStyle w:val="4"/>
      </w:pPr>
      <w:r w:rsidRPr="00AC6C2A">
        <w:t>Реестры сведений</w:t>
      </w:r>
    </w:p>
    <w:p w14:paraId="0A1B2092" w14:textId="5C7DC4CC" w:rsidR="00053F1F" w:rsidRDefault="00053F1F" w:rsidP="00053F1F">
      <w:pPr>
        <w:pStyle w:val="a4"/>
      </w:pPr>
      <w:r w:rsidRPr="00B5156F">
        <w:t xml:space="preserve">Реестры сведений </w:t>
      </w:r>
      <w:r w:rsidR="00FC15AB">
        <w:t xml:space="preserve">(Рисунок 21) </w:t>
      </w:r>
      <w:r w:rsidRPr="00B5156F">
        <w:t>служат для хранения информации, поступившей из таких источников как документы, СМЭВ, ручной ввод.</w:t>
      </w:r>
    </w:p>
    <w:p w14:paraId="4DBD3304" w14:textId="0E91220D" w:rsidR="00053F1F" w:rsidRDefault="00053F1F" w:rsidP="00053F1F">
      <w:pPr>
        <w:pStyle w:val="a7"/>
      </w:pPr>
      <w:r>
        <w:rPr>
          <w:noProof/>
        </w:rPr>
        <w:drawing>
          <wp:inline distT="0" distB="0" distL="0" distR="0" wp14:anchorId="31441FC7" wp14:editId="2560D326">
            <wp:extent cx="6229350" cy="26911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40242" w14:textId="7BD9113B" w:rsidR="00053F1F" w:rsidRPr="00053F1F" w:rsidRDefault="00053F1F" w:rsidP="00053F1F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21</w:t>
      </w:r>
      <w:r>
        <w:fldChar w:fldCharType="end"/>
      </w:r>
      <w:r>
        <w:t xml:space="preserve"> – Реестр сведений о беременных</w:t>
      </w:r>
    </w:p>
    <w:p w14:paraId="1A2D6558" w14:textId="6473358F" w:rsidR="00166000" w:rsidRPr="004F480A" w:rsidRDefault="00166000" w:rsidP="00B722A9">
      <w:pPr>
        <w:pStyle w:val="4"/>
      </w:pPr>
      <w:r w:rsidRPr="004F480A">
        <w:t>Реестры заявлений</w:t>
      </w:r>
    </w:p>
    <w:p w14:paraId="7239CC37" w14:textId="33DF37F1" w:rsidR="00B5156F" w:rsidRDefault="00B5156F" w:rsidP="00166000">
      <w:pPr>
        <w:pStyle w:val="a4"/>
      </w:pPr>
      <w:r>
        <w:t xml:space="preserve">Реестры заявлений </w:t>
      </w:r>
      <w:r w:rsidR="00FC15AB">
        <w:t xml:space="preserve">(Рисунок 22) </w:t>
      </w:r>
      <w:r>
        <w:t xml:space="preserve">служат для хранения и работы с заявлениями. </w:t>
      </w:r>
    </w:p>
    <w:p w14:paraId="06A7E455" w14:textId="6E5D21E3" w:rsidR="00166000" w:rsidRDefault="00166000" w:rsidP="00166000">
      <w:pPr>
        <w:pStyle w:val="a4"/>
      </w:pPr>
      <w:r w:rsidRPr="000870A6">
        <w:t>Чтобы</w:t>
      </w:r>
      <w:r w:rsidRPr="000870A6">
        <w:rPr>
          <w:spacing w:val="8"/>
        </w:rPr>
        <w:t xml:space="preserve"> </w:t>
      </w:r>
      <w:r w:rsidRPr="000870A6">
        <w:t>перейти</w:t>
      </w:r>
      <w:r w:rsidRPr="000870A6">
        <w:rPr>
          <w:spacing w:val="12"/>
        </w:rPr>
        <w:t xml:space="preserve"> </w:t>
      </w:r>
      <w:r w:rsidRPr="000870A6">
        <w:t>в реестр заявлений</w:t>
      </w:r>
      <w:r w:rsidR="000870A6" w:rsidRPr="000870A6">
        <w:t>,</w:t>
      </w:r>
      <w:r w:rsidRPr="000870A6">
        <w:rPr>
          <w:spacing w:val="7"/>
        </w:rPr>
        <w:t xml:space="preserve"> </w:t>
      </w:r>
      <w:r w:rsidRPr="000870A6">
        <w:t>необходимо</w:t>
      </w:r>
      <w:r w:rsidRPr="000870A6">
        <w:rPr>
          <w:spacing w:val="9"/>
        </w:rPr>
        <w:t xml:space="preserve"> </w:t>
      </w:r>
      <w:r w:rsidRPr="000870A6">
        <w:t>выбрать</w:t>
      </w:r>
      <w:r w:rsidRPr="000870A6">
        <w:rPr>
          <w:spacing w:val="10"/>
        </w:rPr>
        <w:t xml:space="preserve"> </w:t>
      </w:r>
      <w:r w:rsidRPr="000870A6">
        <w:t>соответствующий</w:t>
      </w:r>
      <w:r w:rsidRPr="000870A6">
        <w:rPr>
          <w:spacing w:val="12"/>
        </w:rPr>
        <w:t xml:space="preserve"> </w:t>
      </w:r>
      <w:r w:rsidRPr="000870A6">
        <w:t>раздел</w:t>
      </w:r>
      <w:r w:rsidRPr="000870A6">
        <w:rPr>
          <w:spacing w:val="9"/>
        </w:rPr>
        <w:t xml:space="preserve"> </w:t>
      </w:r>
      <w:r w:rsidRPr="000870A6">
        <w:t>на центральной панели</w:t>
      </w:r>
      <w:r w:rsidR="007E1AB3" w:rsidRPr="000870A6">
        <w:t>.</w:t>
      </w:r>
      <w:r w:rsidR="00B5156F">
        <w:t xml:space="preserve"> </w:t>
      </w:r>
      <w:r w:rsidRPr="000870A6">
        <w:t>Чтобы просмотреть заявление</w:t>
      </w:r>
      <w:r w:rsidR="000870A6">
        <w:t>,</w:t>
      </w:r>
      <w:r w:rsidRPr="000870A6">
        <w:t xml:space="preserve"> не</w:t>
      </w:r>
      <w:r>
        <w:t xml:space="preserve">обходимо выбрать требуемую запись. Внешний вид заявления зависит от услуги и категории заявителей. </w:t>
      </w:r>
      <w:r w:rsidR="007E1AB3">
        <w:t xml:space="preserve">Создание, изменение, регистрация и подпись заявления описаны в п. </w:t>
      </w:r>
      <w:r w:rsidR="000134D7">
        <w:t xml:space="preserve">5.3. </w:t>
      </w:r>
    </w:p>
    <w:p w14:paraId="05EA051E" w14:textId="352C2337" w:rsidR="00053F1F" w:rsidRDefault="00053F1F" w:rsidP="00053F1F">
      <w:pPr>
        <w:pStyle w:val="a7"/>
      </w:pPr>
      <w:r>
        <w:rPr>
          <w:noProof/>
        </w:rPr>
        <w:lastRenderedPageBreak/>
        <w:drawing>
          <wp:inline distT="0" distB="0" distL="0" distR="0" wp14:anchorId="71D350D6" wp14:editId="0945804C">
            <wp:extent cx="6229350" cy="2692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FC24E" w14:textId="6E6F4312" w:rsidR="00053F1F" w:rsidRPr="00053F1F" w:rsidRDefault="00053F1F" w:rsidP="00053F1F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22</w:t>
      </w:r>
      <w:r>
        <w:fldChar w:fldCharType="end"/>
      </w:r>
      <w:r>
        <w:t xml:space="preserve"> – Реестр заявлений </w:t>
      </w:r>
    </w:p>
    <w:p w14:paraId="71D76232" w14:textId="19E6AA15" w:rsidR="0044465A" w:rsidRPr="00AC6C2A" w:rsidRDefault="0044465A" w:rsidP="00B5156F">
      <w:pPr>
        <w:pStyle w:val="4"/>
      </w:pPr>
      <w:r w:rsidRPr="00AC6C2A">
        <w:t>Реестры личных дел</w:t>
      </w:r>
    </w:p>
    <w:p w14:paraId="4DEA87ED" w14:textId="3FCCB15C" w:rsidR="00B5156F" w:rsidRDefault="00B5156F" w:rsidP="009B4915">
      <w:pPr>
        <w:pStyle w:val="a4"/>
      </w:pPr>
      <w:r>
        <w:t>Реестры личных дел</w:t>
      </w:r>
      <w:r w:rsidR="00FC15AB">
        <w:t xml:space="preserve"> (Рисунок 23)</w:t>
      </w:r>
      <w:r>
        <w:t xml:space="preserve"> служат для хранения и работы с созданными ЛД.</w:t>
      </w:r>
    </w:p>
    <w:p w14:paraId="2315FEF9" w14:textId="1E4209E3" w:rsidR="00053F1F" w:rsidRDefault="006D6FE1" w:rsidP="009B4915">
      <w:pPr>
        <w:pStyle w:val="a4"/>
      </w:pPr>
      <w:r w:rsidRPr="00AC6C2A">
        <w:t>Чтобы</w:t>
      </w:r>
      <w:r w:rsidRPr="00AC6C2A">
        <w:rPr>
          <w:spacing w:val="8"/>
        </w:rPr>
        <w:t xml:space="preserve"> </w:t>
      </w:r>
      <w:r w:rsidRPr="00AC6C2A">
        <w:t>перейти</w:t>
      </w:r>
      <w:r w:rsidRPr="00AC6C2A">
        <w:rPr>
          <w:spacing w:val="12"/>
        </w:rPr>
        <w:t xml:space="preserve"> </w:t>
      </w:r>
      <w:r w:rsidRPr="00AC6C2A">
        <w:t>в реестр личных дел</w:t>
      </w:r>
      <w:r w:rsidR="00AC6C2A">
        <w:t>,</w:t>
      </w:r>
      <w:r w:rsidRPr="00AC6C2A">
        <w:rPr>
          <w:spacing w:val="7"/>
        </w:rPr>
        <w:t xml:space="preserve"> </w:t>
      </w:r>
      <w:r w:rsidRPr="00AC6C2A">
        <w:t>необходимо</w:t>
      </w:r>
      <w:r w:rsidRPr="00AC6C2A">
        <w:rPr>
          <w:spacing w:val="9"/>
        </w:rPr>
        <w:t xml:space="preserve"> </w:t>
      </w:r>
      <w:r w:rsidRPr="00AC6C2A">
        <w:t>выбрать</w:t>
      </w:r>
      <w:r w:rsidRPr="00AC6C2A">
        <w:rPr>
          <w:spacing w:val="10"/>
        </w:rPr>
        <w:t xml:space="preserve"> </w:t>
      </w:r>
      <w:r w:rsidRPr="00AC6C2A">
        <w:t>соответствующий</w:t>
      </w:r>
      <w:r w:rsidRPr="00AC6C2A">
        <w:rPr>
          <w:spacing w:val="12"/>
        </w:rPr>
        <w:t xml:space="preserve"> </w:t>
      </w:r>
      <w:r w:rsidRPr="00AC6C2A">
        <w:t>раздел</w:t>
      </w:r>
      <w:r w:rsidRPr="00AC6C2A">
        <w:rPr>
          <w:spacing w:val="9"/>
        </w:rPr>
        <w:t xml:space="preserve"> </w:t>
      </w:r>
      <w:r w:rsidRPr="00AC6C2A">
        <w:t>на центральной панели.</w:t>
      </w:r>
      <w:r w:rsidR="00B5156F">
        <w:t xml:space="preserve"> </w:t>
      </w:r>
      <w:r w:rsidR="005A3CDA" w:rsidRPr="00AC6C2A">
        <w:t>Чтобы просмотреть личное дело</w:t>
      </w:r>
      <w:r w:rsidR="00AC6C2A" w:rsidRPr="00AC6C2A">
        <w:t>,</w:t>
      </w:r>
      <w:r w:rsidR="005A3CDA" w:rsidRPr="00AC6C2A">
        <w:t xml:space="preserve"> необходимо выбрать требуемую запись.</w:t>
      </w:r>
      <w:r w:rsidR="00053F1F">
        <w:t xml:space="preserve"> Изменение личных дел описано в п. 5.4.</w:t>
      </w:r>
    </w:p>
    <w:p w14:paraId="710C3F43" w14:textId="27844D47" w:rsidR="009B4915" w:rsidRDefault="00053F1F" w:rsidP="00053F1F">
      <w:pPr>
        <w:pStyle w:val="a4"/>
        <w:ind w:firstLine="0"/>
      </w:pPr>
      <w:r>
        <w:rPr>
          <w:noProof/>
        </w:rPr>
        <w:drawing>
          <wp:inline distT="0" distB="0" distL="0" distR="0" wp14:anchorId="7B94A772" wp14:editId="3D70B2B3">
            <wp:extent cx="6229350" cy="271018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CDA">
        <w:t xml:space="preserve"> </w:t>
      </w:r>
    </w:p>
    <w:p w14:paraId="199564E0" w14:textId="78BC64AD" w:rsidR="00053F1F" w:rsidRDefault="00053F1F" w:rsidP="00053F1F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23</w:t>
      </w:r>
      <w:r>
        <w:fldChar w:fldCharType="end"/>
      </w:r>
      <w:r>
        <w:t xml:space="preserve"> – Реестр личных дел </w:t>
      </w:r>
    </w:p>
    <w:p w14:paraId="239F3F5C" w14:textId="2AA852BC" w:rsidR="005D3C09" w:rsidRPr="00F96D6B" w:rsidRDefault="005D3C09" w:rsidP="00B722A9">
      <w:pPr>
        <w:pStyle w:val="4"/>
      </w:pPr>
      <w:r w:rsidRPr="00F96D6B">
        <w:t xml:space="preserve">Реестр </w:t>
      </w:r>
      <w:r w:rsidR="00EB2511" w:rsidRPr="00F96D6B">
        <w:t>назначений</w:t>
      </w:r>
    </w:p>
    <w:p w14:paraId="5A916353" w14:textId="163B2512" w:rsidR="009558DD" w:rsidRDefault="00AC6C2A" w:rsidP="009558DD">
      <w:pPr>
        <w:pStyle w:val="a4"/>
      </w:pPr>
      <w:r w:rsidRPr="00F96D6B">
        <w:t>Реестр</w:t>
      </w:r>
      <w:r w:rsidR="00635427" w:rsidRPr="00F96D6B">
        <w:t>ы</w:t>
      </w:r>
      <w:r w:rsidRPr="00F96D6B">
        <w:t xml:space="preserve"> </w:t>
      </w:r>
      <w:r w:rsidR="00635427" w:rsidRPr="00F96D6B">
        <w:t xml:space="preserve">назначений </w:t>
      </w:r>
      <w:r w:rsidR="00470863">
        <w:t xml:space="preserve">(Рисунок 24) </w:t>
      </w:r>
      <w:r w:rsidR="00635427" w:rsidRPr="00F96D6B">
        <w:t>служат для</w:t>
      </w:r>
      <w:r w:rsidRPr="00F96D6B">
        <w:t xml:space="preserve"> </w:t>
      </w:r>
      <w:r w:rsidR="009558DD" w:rsidRPr="00F96D6B">
        <w:t>хранения и работы с назначениями.</w:t>
      </w:r>
    </w:p>
    <w:p w14:paraId="0CC5C327" w14:textId="13BF83CC" w:rsidR="008215B3" w:rsidRDefault="008215B3" w:rsidP="00EF2228">
      <w:pPr>
        <w:pStyle w:val="a4"/>
      </w:pPr>
      <w:r w:rsidRPr="00AC6C2A">
        <w:t>Чтобы</w:t>
      </w:r>
      <w:r w:rsidRPr="00AC6C2A">
        <w:rPr>
          <w:spacing w:val="8"/>
        </w:rPr>
        <w:t xml:space="preserve"> </w:t>
      </w:r>
      <w:r w:rsidRPr="00AC6C2A">
        <w:t>перейти</w:t>
      </w:r>
      <w:r w:rsidRPr="00AC6C2A">
        <w:rPr>
          <w:spacing w:val="12"/>
        </w:rPr>
        <w:t xml:space="preserve"> </w:t>
      </w:r>
      <w:r w:rsidRPr="00AC6C2A">
        <w:t xml:space="preserve">в реестр </w:t>
      </w:r>
      <w:r w:rsidR="009558DD">
        <w:t>назначений</w:t>
      </w:r>
      <w:r w:rsidR="00AC6C2A">
        <w:rPr>
          <w:spacing w:val="7"/>
        </w:rPr>
        <w:t xml:space="preserve">, </w:t>
      </w:r>
      <w:r w:rsidRPr="00AC6C2A">
        <w:t>необходимо</w:t>
      </w:r>
      <w:r w:rsidRPr="00AC6C2A">
        <w:rPr>
          <w:spacing w:val="9"/>
        </w:rPr>
        <w:t xml:space="preserve"> </w:t>
      </w:r>
      <w:r w:rsidRPr="00AC6C2A">
        <w:t>выбрать</w:t>
      </w:r>
      <w:r w:rsidRPr="00AC6C2A">
        <w:rPr>
          <w:spacing w:val="10"/>
        </w:rPr>
        <w:t xml:space="preserve"> </w:t>
      </w:r>
      <w:r w:rsidRPr="00AC6C2A">
        <w:t>соответствующий</w:t>
      </w:r>
      <w:r w:rsidRPr="00AC6C2A">
        <w:rPr>
          <w:spacing w:val="12"/>
        </w:rPr>
        <w:t xml:space="preserve"> </w:t>
      </w:r>
      <w:r w:rsidRPr="00AC6C2A">
        <w:t>раздел</w:t>
      </w:r>
      <w:r w:rsidRPr="00AC6C2A">
        <w:rPr>
          <w:spacing w:val="9"/>
        </w:rPr>
        <w:t xml:space="preserve"> </w:t>
      </w:r>
      <w:r w:rsidRPr="00AC6C2A">
        <w:t xml:space="preserve">на центральной панели. Чтобы просмотреть </w:t>
      </w:r>
      <w:r w:rsidR="009558DD">
        <w:t>назначение</w:t>
      </w:r>
      <w:r w:rsidR="00AC6C2A" w:rsidRPr="00AC6C2A">
        <w:t>,</w:t>
      </w:r>
      <w:r w:rsidRPr="00AC6C2A">
        <w:t xml:space="preserve"> необходимо выбрать требуемую запись.</w:t>
      </w:r>
      <w:r w:rsidR="00EF2228">
        <w:t xml:space="preserve"> </w:t>
      </w:r>
      <w:r w:rsidR="00053F1F">
        <w:t xml:space="preserve">Процесс формирования назначений </w:t>
      </w:r>
      <w:r w:rsidR="00EF2228">
        <w:t>описан в п. 5.</w:t>
      </w:r>
      <w:r w:rsidR="00053F1F">
        <w:t xml:space="preserve">5. </w:t>
      </w:r>
    </w:p>
    <w:p w14:paraId="6AD2E7A0" w14:textId="50099C54" w:rsidR="00053F1F" w:rsidRDefault="00053F1F" w:rsidP="00053F1F">
      <w:pPr>
        <w:pStyle w:val="a7"/>
      </w:pPr>
      <w:r>
        <w:rPr>
          <w:noProof/>
        </w:rPr>
        <w:lastRenderedPageBreak/>
        <w:drawing>
          <wp:inline distT="0" distB="0" distL="0" distR="0" wp14:anchorId="261CA389" wp14:editId="0DAD6508">
            <wp:extent cx="6229350" cy="2703830"/>
            <wp:effectExtent l="0" t="0" r="0" b="127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F13BE" w14:textId="1E1A79B9" w:rsidR="00053F1F" w:rsidRDefault="00053F1F" w:rsidP="00053F1F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24</w:t>
      </w:r>
      <w:r>
        <w:fldChar w:fldCharType="end"/>
      </w:r>
      <w:r>
        <w:t xml:space="preserve"> – Реестр назначений </w:t>
      </w:r>
    </w:p>
    <w:p w14:paraId="614FDFFF" w14:textId="7ACD4B7B" w:rsidR="00060510" w:rsidRDefault="00060510" w:rsidP="00060510">
      <w:pPr>
        <w:pStyle w:val="4"/>
      </w:pPr>
      <w:r>
        <w:t>Реестр выплат</w:t>
      </w:r>
    </w:p>
    <w:p w14:paraId="3E5CDC2B" w14:textId="0AADF6A1" w:rsidR="00334A4D" w:rsidRDefault="00334A4D" w:rsidP="00334A4D">
      <w:pPr>
        <w:pStyle w:val="a4"/>
      </w:pPr>
      <w:r w:rsidRPr="00F96D6B">
        <w:t xml:space="preserve">Реестры </w:t>
      </w:r>
      <w:r w:rsidR="00983A70">
        <w:t>выплат</w:t>
      </w:r>
      <w:r w:rsidR="00C76263">
        <w:t xml:space="preserve"> (Рисунок 25)</w:t>
      </w:r>
      <w:r w:rsidRPr="00F96D6B">
        <w:t xml:space="preserve"> служат для хранения с </w:t>
      </w:r>
      <w:r w:rsidR="00983A70">
        <w:t>выплатами по назначениям</w:t>
      </w:r>
      <w:r w:rsidRPr="00F96D6B">
        <w:t>.</w:t>
      </w:r>
    </w:p>
    <w:p w14:paraId="30D5A69E" w14:textId="215C1BDD" w:rsidR="00060510" w:rsidRDefault="00334A4D" w:rsidP="00EF2228">
      <w:pPr>
        <w:pStyle w:val="a4"/>
      </w:pPr>
      <w:r w:rsidRPr="00AC6C2A">
        <w:t>Чтобы</w:t>
      </w:r>
      <w:r w:rsidRPr="00AC6C2A">
        <w:rPr>
          <w:spacing w:val="8"/>
        </w:rPr>
        <w:t xml:space="preserve"> </w:t>
      </w:r>
      <w:r w:rsidRPr="00AC6C2A">
        <w:t>перейти</w:t>
      </w:r>
      <w:r w:rsidRPr="00AC6C2A">
        <w:rPr>
          <w:spacing w:val="12"/>
        </w:rPr>
        <w:t xml:space="preserve"> </w:t>
      </w:r>
      <w:r w:rsidRPr="00AC6C2A">
        <w:t xml:space="preserve">в реестр </w:t>
      </w:r>
      <w:r w:rsidR="00983A70">
        <w:t>выплат</w:t>
      </w:r>
      <w:r>
        <w:rPr>
          <w:spacing w:val="7"/>
        </w:rPr>
        <w:t xml:space="preserve">, </w:t>
      </w:r>
      <w:r w:rsidRPr="00AC6C2A">
        <w:t>необходимо</w:t>
      </w:r>
      <w:r w:rsidRPr="00AC6C2A">
        <w:rPr>
          <w:spacing w:val="9"/>
        </w:rPr>
        <w:t xml:space="preserve"> </w:t>
      </w:r>
      <w:r w:rsidRPr="00AC6C2A">
        <w:t>выбрать</w:t>
      </w:r>
      <w:r w:rsidRPr="00AC6C2A">
        <w:rPr>
          <w:spacing w:val="10"/>
        </w:rPr>
        <w:t xml:space="preserve"> </w:t>
      </w:r>
      <w:r w:rsidRPr="00AC6C2A">
        <w:t>соответствующий</w:t>
      </w:r>
      <w:r w:rsidRPr="00AC6C2A">
        <w:rPr>
          <w:spacing w:val="12"/>
        </w:rPr>
        <w:t xml:space="preserve"> </w:t>
      </w:r>
      <w:r w:rsidRPr="00AC6C2A">
        <w:t>раздел</w:t>
      </w:r>
      <w:r w:rsidRPr="00AC6C2A">
        <w:rPr>
          <w:spacing w:val="9"/>
        </w:rPr>
        <w:t xml:space="preserve"> </w:t>
      </w:r>
      <w:r w:rsidRPr="00AC6C2A">
        <w:t xml:space="preserve">на центральной панели. Чтобы просмотреть </w:t>
      </w:r>
      <w:r>
        <w:t>назначение</w:t>
      </w:r>
      <w:r w:rsidRPr="00AC6C2A">
        <w:t>, необходимо выбрать требуемую запись.</w:t>
      </w:r>
      <w:r w:rsidR="00EF2228">
        <w:t xml:space="preserve"> </w:t>
      </w:r>
      <w:r w:rsidR="00053F1F">
        <w:t xml:space="preserve">Процесс формирования выплат описан в п. 5.6. </w:t>
      </w:r>
    </w:p>
    <w:p w14:paraId="75D897EB" w14:textId="2477282B" w:rsidR="00053F1F" w:rsidRDefault="00053F1F" w:rsidP="00F90755">
      <w:pPr>
        <w:pStyle w:val="a7"/>
      </w:pPr>
      <w:r>
        <w:rPr>
          <w:noProof/>
        </w:rPr>
        <w:drawing>
          <wp:inline distT="0" distB="0" distL="0" distR="0" wp14:anchorId="6C3461C5" wp14:editId="6CFF9800">
            <wp:extent cx="6229350" cy="2716530"/>
            <wp:effectExtent l="0" t="0" r="0" b="762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CD051" w14:textId="2F854757" w:rsidR="00053F1F" w:rsidRDefault="00053F1F" w:rsidP="00053F1F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25</w:t>
      </w:r>
      <w:r>
        <w:fldChar w:fldCharType="end"/>
      </w:r>
      <w:r>
        <w:t xml:space="preserve"> </w:t>
      </w:r>
      <w:r w:rsidR="003013A7">
        <w:t>–</w:t>
      </w:r>
      <w:r>
        <w:t xml:space="preserve"> </w:t>
      </w:r>
      <w:r w:rsidR="003013A7">
        <w:t>Реестр выплат</w:t>
      </w:r>
    </w:p>
    <w:p w14:paraId="13066774" w14:textId="35AE3BB8" w:rsidR="0050779E" w:rsidRPr="00AC6C2A" w:rsidRDefault="0050779E" w:rsidP="0050779E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835E3C6" wp14:editId="4529B6BC">
                <wp:simplePos x="0" y="0"/>
                <wp:positionH relativeFrom="column">
                  <wp:posOffset>0</wp:posOffset>
                </wp:positionH>
                <wp:positionV relativeFrom="paragraph">
                  <wp:posOffset>46990</wp:posOffset>
                </wp:positionV>
                <wp:extent cx="6228000" cy="10795"/>
                <wp:effectExtent l="0" t="38100" r="1905" b="46355"/>
                <wp:wrapNone/>
                <wp:docPr id="60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6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BE7E1" id="Группа 60" o:spid="_x0000_s1026" style="position:absolute;margin-left:0;margin-top:3.7pt;width:490.4pt;height:.85pt;z-index:251668480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" filled="f" stroked="f"/>
              </v:group>
            </w:pict>
          </mc:Fallback>
        </mc:AlternateContent>
      </w:r>
    </w:p>
    <w:p w14:paraId="006C72AD" w14:textId="7FC3CFB7" w:rsidR="00705EC4" w:rsidRDefault="008E48D2" w:rsidP="008249B5">
      <w:pPr>
        <w:pStyle w:val="2"/>
      </w:pPr>
      <w:bookmarkStart w:id="35" w:name="_Toc157767780"/>
      <w:r>
        <w:t>НСИ</w:t>
      </w:r>
      <w:bookmarkEnd w:id="35"/>
    </w:p>
    <w:p w14:paraId="6F71C5A5" w14:textId="604F33FB" w:rsidR="00705EC4" w:rsidRDefault="00CD3C7B" w:rsidP="009558DD">
      <w:pPr>
        <w:pStyle w:val="a4"/>
      </w:pPr>
      <w:r>
        <w:t>Основу НСИ составляют справочники. Некоторые справочники объединены по смыслу в каталоги</w:t>
      </w:r>
      <w:r w:rsidR="009558DD">
        <w:t xml:space="preserve"> (Рисунок </w:t>
      </w:r>
      <w:r w:rsidR="00C76263">
        <w:t>26</w:t>
      </w:r>
      <w:r w:rsidR="009558DD">
        <w:t>)</w:t>
      </w:r>
      <w:r>
        <w:t xml:space="preserve">. </w:t>
      </w:r>
      <w:r w:rsidR="009558DD">
        <w:t>Доступ к НСИ осуществляется на центральной панели</w:t>
      </w:r>
      <w:r>
        <w:t xml:space="preserve">. </w:t>
      </w:r>
    </w:p>
    <w:p w14:paraId="7AB835A3" w14:textId="1566044D" w:rsidR="00705EC4" w:rsidRDefault="00E13557" w:rsidP="00721F20">
      <w:pPr>
        <w:pStyle w:val="a7"/>
      </w:pPr>
      <w:r>
        <w:rPr>
          <w:noProof/>
        </w:rPr>
        <w:lastRenderedPageBreak/>
        <w:drawing>
          <wp:inline distT="0" distB="0" distL="0" distR="0" wp14:anchorId="24942A6C" wp14:editId="6FA483ED">
            <wp:extent cx="6229350" cy="41192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FB25A" w14:textId="4EBD5551" w:rsidR="00E13557" w:rsidRDefault="00E13557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26</w:t>
      </w:r>
      <w:r>
        <w:fldChar w:fldCharType="end"/>
      </w:r>
      <w:r w:rsidR="006B2BDA">
        <w:t xml:space="preserve"> – Форма поиска и список каталогов НСИ</w:t>
      </w:r>
    </w:p>
    <w:p w14:paraId="4B3F1B2F" w14:textId="6E33F952" w:rsidR="00E13557" w:rsidRDefault="00E13557" w:rsidP="00E13557">
      <w:pPr>
        <w:pStyle w:val="a4"/>
      </w:pPr>
      <w:r>
        <w:t xml:space="preserve">Поиск по справочнику может осуществляться по всей нормативно-справочной информации или </w:t>
      </w:r>
      <w:r w:rsidR="003B37BA">
        <w:t>с использованием</w:t>
      </w:r>
      <w:r>
        <w:t xml:space="preserve"> </w:t>
      </w:r>
      <w:r w:rsidR="003B37BA">
        <w:t xml:space="preserve">дополнительных </w:t>
      </w:r>
      <w:r>
        <w:t>параметр</w:t>
      </w:r>
      <w:r w:rsidR="003B37BA">
        <w:t>ов</w:t>
      </w:r>
      <w:r>
        <w:t>. При этом можно выбрать один или несколько параметров одновременно</w:t>
      </w:r>
      <w:r w:rsidR="00B0731F">
        <w:t>, например, по каталогам и по справочникам</w:t>
      </w:r>
      <w:r>
        <w:t xml:space="preserve">. </w:t>
      </w:r>
    </w:p>
    <w:p w14:paraId="46CC1694" w14:textId="5C412A0A" w:rsidR="00D6327E" w:rsidRDefault="00D6327E" w:rsidP="00E13557">
      <w:pPr>
        <w:pStyle w:val="a4"/>
      </w:pPr>
      <w:r>
        <w:t>Некоторые справочники имеют разделы</w:t>
      </w:r>
      <w:r w:rsidR="003B37BA">
        <w:t xml:space="preserve"> –</w:t>
      </w:r>
      <w:r>
        <w:t xml:space="preserve"> групп</w:t>
      </w:r>
      <w:r w:rsidR="003B37BA">
        <w:t xml:space="preserve">ы </w:t>
      </w:r>
      <w:r>
        <w:t xml:space="preserve">значений справочников, объединенных по </w:t>
      </w:r>
      <w:r w:rsidR="003B37BA">
        <w:t>смыслу или предназначению</w:t>
      </w:r>
      <w:r>
        <w:t xml:space="preserve">. </w:t>
      </w:r>
    </w:p>
    <w:p w14:paraId="7E9B1098" w14:textId="017DCF39" w:rsidR="003B37BA" w:rsidRDefault="00292703" w:rsidP="003B37BA">
      <w:pPr>
        <w:pStyle w:val="a4"/>
      </w:pPr>
      <w:r>
        <w:t>Если понятно, в каком каталоге надо искать, то можно его выбрать из списка каталогов. В таком случае поиск будет осуществляться</w:t>
      </w:r>
      <w:r w:rsidR="003B37BA">
        <w:t xml:space="preserve"> только</w:t>
      </w:r>
      <w:r>
        <w:t xml:space="preserve"> по </w:t>
      </w:r>
      <w:r w:rsidR="003B37BA">
        <w:t>этому</w:t>
      </w:r>
      <w:r>
        <w:t xml:space="preserve"> каталогу и останутся доступны </w:t>
      </w:r>
      <w:r w:rsidR="003B37BA">
        <w:t xml:space="preserve">все </w:t>
      </w:r>
      <w:r>
        <w:t>параметры поиска кроме «по каталогам</w:t>
      </w:r>
      <w:r w:rsidR="003B37BA">
        <w:t xml:space="preserve">». </w:t>
      </w:r>
    </w:p>
    <w:p w14:paraId="52836532" w14:textId="72E7C8FE" w:rsidR="003B37BA" w:rsidRDefault="003B37BA" w:rsidP="00F546AC">
      <w:pPr>
        <w:pStyle w:val="3"/>
      </w:pPr>
      <w:bookmarkStart w:id="36" w:name="_Toc157767781"/>
      <w:r>
        <w:t>Параметры поиска</w:t>
      </w:r>
      <w:bookmarkEnd w:id="36"/>
    </w:p>
    <w:p w14:paraId="5B33106F" w14:textId="41169FD3" w:rsidR="00E13557" w:rsidRDefault="003B37BA" w:rsidP="003B37BA">
      <w:pPr>
        <w:pStyle w:val="4"/>
      </w:pPr>
      <w:r>
        <w:t xml:space="preserve">Параметр </w:t>
      </w:r>
      <w:r w:rsidR="00E13557">
        <w:t>«Везде»</w:t>
      </w:r>
    </w:p>
    <w:p w14:paraId="193203CC" w14:textId="09BAFB7C" w:rsidR="00E13557" w:rsidRDefault="00E13557" w:rsidP="00E13557">
      <w:pPr>
        <w:pStyle w:val="a4"/>
      </w:pPr>
      <w:r>
        <w:t xml:space="preserve">Поиск будет осуществляться по всем параметрам сразу. Самый простой способ, но чем больше объем НСИ, тем дольше будет осуществляться поиск. </w:t>
      </w:r>
    </w:p>
    <w:p w14:paraId="654E78F2" w14:textId="1BFE3CB1" w:rsidR="00E13557" w:rsidRDefault="003B37BA" w:rsidP="003B37BA">
      <w:pPr>
        <w:pStyle w:val="4"/>
      </w:pPr>
      <w:r>
        <w:t xml:space="preserve">Параметр </w:t>
      </w:r>
      <w:r w:rsidR="00E13557">
        <w:t>«По каталогам»</w:t>
      </w:r>
    </w:p>
    <w:p w14:paraId="3BC5913A" w14:textId="77777777" w:rsidR="003B37BA" w:rsidRDefault="00E13557" w:rsidP="00E13557">
      <w:pPr>
        <w:pStyle w:val="a4"/>
      </w:pPr>
      <w:r>
        <w:t>Поиск будет осуществлятьс</w:t>
      </w:r>
      <w:r w:rsidR="00B0731F">
        <w:t xml:space="preserve">я только по </w:t>
      </w:r>
      <w:r>
        <w:t xml:space="preserve">наименованиям каталогов. </w:t>
      </w:r>
      <w:r w:rsidR="00B0731F">
        <w:t>Для этого необходимо нажать на параметр «по каталогам» над строкой поиска. В результате поиска отобразится список каталогов, названия которых содержат в себе текст поискового запроса.</w:t>
      </w:r>
    </w:p>
    <w:p w14:paraId="30330578" w14:textId="169A629B" w:rsidR="00B0731F" w:rsidRDefault="00B0731F" w:rsidP="00E13557">
      <w:pPr>
        <w:pStyle w:val="a4"/>
      </w:pPr>
      <w:r>
        <w:t xml:space="preserve">Чтобы </w:t>
      </w:r>
      <w:r w:rsidR="003B37BA">
        <w:t>убрать</w:t>
      </w:r>
      <w:r>
        <w:t xml:space="preserve"> поиск по каталогам, необходимо второй раз нажать на этот параметр. </w:t>
      </w:r>
    </w:p>
    <w:p w14:paraId="6AF87494" w14:textId="036B2061" w:rsidR="00B0731F" w:rsidRDefault="003B37BA" w:rsidP="003B37BA">
      <w:pPr>
        <w:pStyle w:val="4"/>
      </w:pPr>
      <w:r>
        <w:t xml:space="preserve">Параметр </w:t>
      </w:r>
      <w:r w:rsidR="00B0731F">
        <w:t>«По справочникам»</w:t>
      </w:r>
    </w:p>
    <w:p w14:paraId="47E1AC9F" w14:textId="6554C5AB" w:rsidR="00B0731F" w:rsidRDefault="00B0731F" w:rsidP="00B0731F">
      <w:pPr>
        <w:pStyle w:val="a4"/>
      </w:pPr>
      <w:r>
        <w:t xml:space="preserve">Поиск будет осуществляться только по наименованиям справочников. Для этого необходимо нажать на параметр «по справочникам» над строкой поиска. В результате поиска отобразится список справочников, названия которых содержат в себе текст поискового запроса, сгруппированные по каталогам. </w:t>
      </w:r>
    </w:p>
    <w:p w14:paraId="3D8CAD48" w14:textId="0EB3C3B3" w:rsidR="00B0731F" w:rsidRDefault="00B0731F" w:rsidP="00E13557">
      <w:pPr>
        <w:pStyle w:val="a4"/>
      </w:pPr>
      <w:r>
        <w:t xml:space="preserve">Чтобы </w:t>
      </w:r>
      <w:r w:rsidR="003B37BA">
        <w:t>убрать</w:t>
      </w:r>
      <w:r>
        <w:t xml:space="preserve"> поиск по справочникам, необходимо второй раз нажать на этот параметр.</w:t>
      </w:r>
    </w:p>
    <w:p w14:paraId="0525B4ED" w14:textId="3FC5E70E" w:rsidR="00D6327E" w:rsidRPr="00AC6C2A" w:rsidRDefault="003B37BA" w:rsidP="003B37BA">
      <w:pPr>
        <w:pStyle w:val="4"/>
      </w:pPr>
      <w:r>
        <w:t xml:space="preserve">Параметр </w:t>
      </w:r>
      <w:r w:rsidR="00D6327E" w:rsidRPr="00AC6C2A">
        <w:t>«По разделам»</w:t>
      </w:r>
    </w:p>
    <w:p w14:paraId="334D007F" w14:textId="2725BE61" w:rsidR="0001229C" w:rsidRDefault="00214DCC" w:rsidP="00214DCC">
      <w:pPr>
        <w:pStyle w:val="a4"/>
      </w:pPr>
      <w:r>
        <w:t xml:space="preserve">Поиск будет осуществляться только по наименованиям </w:t>
      </w:r>
      <w:r w:rsidR="0001229C">
        <w:t>разделов справочников</w:t>
      </w:r>
      <w:r>
        <w:t xml:space="preserve">. Для этого необходимо нажать на параметр «по справочникам» над строкой поиска. В результате поиска отобразится список справочников, </w:t>
      </w:r>
      <w:r w:rsidR="0001229C">
        <w:t xml:space="preserve">в которых есть разделы с названиями, </w:t>
      </w:r>
      <w:r w:rsidR="0001229C">
        <w:lastRenderedPageBreak/>
        <w:t xml:space="preserve">соответствующими поисковому запросу. </w:t>
      </w:r>
      <w:r w:rsidR="00942B55">
        <w:t>Справочники отображаются для каждого каталога, в который они входят.</w:t>
      </w:r>
      <w:r w:rsidR="0001229C">
        <w:t xml:space="preserve"> Для того, чтобы было легче понять, что за справочник был найден, для каждого из них отображается три первых записи. </w:t>
      </w:r>
    </w:p>
    <w:p w14:paraId="7015CACF" w14:textId="2BA7D732" w:rsidR="0001229C" w:rsidRDefault="0001229C" w:rsidP="00214DCC">
      <w:pPr>
        <w:pStyle w:val="a4"/>
      </w:pPr>
      <w:r>
        <w:t xml:space="preserve">Чтобы </w:t>
      </w:r>
      <w:r w:rsidR="003B37BA">
        <w:t>убрать</w:t>
      </w:r>
      <w:r>
        <w:t xml:space="preserve"> поиск по разделам, необходимо второй раз нажать на этот параметр.</w:t>
      </w:r>
    </w:p>
    <w:p w14:paraId="1FEA2BD3" w14:textId="6F71BF27" w:rsidR="00214DCC" w:rsidRDefault="003B37BA" w:rsidP="003B37BA">
      <w:pPr>
        <w:pStyle w:val="4"/>
      </w:pPr>
      <w:r>
        <w:t xml:space="preserve">Параметр </w:t>
      </w:r>
      <w:r w:rsidR="00CB007A">
        <w:t>«</w:t>
      </w:r>
      <w:r w:rsidR="0001229C">
        <w:t>По названиям значений</w:t>
      </w:r>
      <w:r w:rsidR="00CB007A">
        <w:t>»</w:t>
      </w:r>
    </w:p>
    <w:p w14:paraId="088F5B2A" w14:textId="0496E0F8" w:rsidR="00CB007A" w:rsidRDefault="0001229C" w:rsidP="0001229C">
      <w:pPr>
        <w:pStyle w:val="a4"/>
      </w:pPr>
      <w:r>
        <w:t xml:space="preserve">Поиск будет осуществляться по наименованиям </w:t>
      </w:r>
      <w:r w:rsidR="00CB007A">
        <w:t xml:space="preserve">значений </w:t>
      </w:r>
      <w:r>
        <w:t>справочников.</w:t>
      </w:r>
      <w:r w:rsidR="00CB007A">
        <w:t xml:space="preserve"> Значение – это запись в справочнике, имеющая поле с названием и поля с дополнительной информацией.</w:t>
      </w:r>
      <w:r>
        <w:t xml:space="preserve"> </w:t>
      </w:r>
    </w:p>
    <w:p w14:paraId="1F17D453" w14:textId="70D7FFE5" w:rsidR="00CB007A" w:rsidRDefault="0001229C" w:rsidP="0001229C">
      <w:pPr>
        <w:pStyle w:val="a4"/>
      </w:pPr>
      <w:r>
        <w:t xml:space="preserve">Для </w:t>
      </w:r>
      <w:r w:rsidR="00CB007A">
        <w:t>поиска по названиям значений</w:t>
      </w:r>
      <w:r>
        <w:t xml:space="preserve"> необходимо нажать на параметр «по </w:t>
      </w:r>
      <w:r w:rsidR="00CB007A">
        <w:t>названиям значений</w:t>
      </w:r>
      <w:r>
        <w:t xml:space="preserve">» над строкой поиска. В результате поиска отобразится список справочников, в которых есть </w:t>
      </w:r>
      <w:r w:rsidR="00CB007A">
        <w:t>значения</w:t>
      </w:r>
      <w:r>
        <w:t xml:space="preserve"> с названиями, соответствующими поисковому запросу. </w:t>
      </w:r>
      <w:r w:rsidR="00942B55">
        <w:t xml:space="preserve">Справочники отображаются для каждого каталога, в который они входят. </w:t>
      </w:r>
    </w:p>
    <w:p w14:paraId="3E3E047B" w14:textId="3ACDC243" w:rsidR="00CB007A" w:rsidRDefault="00CB007A" w:rsidP="00CB007A">
      <w:pPr>
        <w:pStyle w:val="a4"/>
      </w:pPr>
      <w:r>
        <w:t xml:space="preserve">Чтобы </w:t>
      </w:r>
      <w:r w:rsidR="003B37BA">
        <w:t>убрать</w:t>
      </w:r>
      <w:r>
        <w:t xml:space="preserve"> поиск по </w:t>
      </w:r>
      <w:r w:rsidR="00EF4012">
        <w:t>названиям значени</w:t>
      </w:r>
      <w:r w:rsidR="003B37BA">
        <w:t>й</w:t>
      </w:r>
      <w:r>
        <w:t>, необходимо второй раз нажать на этот параметр.</w:t>
      </w:r>
    </w:p>
    <w:p w14:paraId="651A550F" w14:textId="79BF3A05" w:rsidR="00CB007A" w:rsidRDefault="003B37BA" w:rsidP="003B37BA">
      <w:pPr>
        <w:pStyle w:val="4"/>
      </w:pPr>
      <w:r>
        <w:t xml:space="preserve">Параметр </w:t>
      </w:r>
      <w:r w:rsidR="00CB007A">
        <w:t>«По всем полям значений»</w:t>
      </w:r>
    </w:p>
    <w:p w14:paraId="2D33E3C7" w14:textId="4F8555E8" w:rsidR="000A277B" w:rsidRDefault="000A277B" w:rsidP="000A277B">
      <w:pPr>
        <w:pStyle w:val="a4"/>
      </w:pPr>
      <w:r>
        <w:t xml:space="preserve">Поиск будет осуществляться по </w:t>
      </w:r>
      <w:r w:rsidR="00E539FA">
        <w:t>всем полям</w:t>
      </w:r>
      <w:r>
        <w:t xml:space="preserve"> значений справочников</w:t>
      </w:r>
      <w:r w:rsidR="00E539FA">
        <w:t>, кроме названия</w:t>
      </w:r>
      <w:r>
        <w:t xml:space="preserve">. Значение – это запись в справочнике, имеющая поле с названием и поля с дополнительной информацией. </w:t>
      </w:r>
    </w:p>
    <w:p w14:paraId="70A8102E" w14:textId="73FA95B5" w:rsidR="00884355" w:rsidRDefault="000A277B" w:rsidP="003B37BA">
      <w:pPr>
        <w:pStyle w:val="a4"/>
      </w:pPr>
      <w:r>
        <w:t xml:space="preserve">Для поиска по </w:t>
      </w:r>
      <w:r w:rsidR="00000B3F">
        <w:t>полям</w:t>
      </w:r>
      <w:r>
        <w:t xml:space="preserve"> значений необходимо нажать на параметр «по </w:t>
      </w:r>
      <w:r w:rsidR="00000B3F">
        <w:t>всем полям значений</w:t>
      </w:r>
      <w:r>
        <w:t xml:space="preserve">» над строкой поиска. В результате поиска отобразится список справочников, в которых есть значения с названиями, соответствующими поисковому запросу. Справочники отображаются </w:t>
      </w:r>
      <w:r w:rsidR="00942B55">
        <w:t>для</w:t>
      </w:r>
      <w:r>
        <w:t xml:space="preserve"> каждо</w:t>
      </w:r>
      <w:r w:rsidR="00942B55">
        <w:t>го</w:t>
      </w:r>
      <w:r>
        <w:t xml:space="preserve"> каталог</w:t>
      </w:r>
      <w:r w:rsidR="00942B55">
        <w:t>а</w:t>
      </w:r>
      <w:r>
        <w:t>, в который они входят.</w:t>
      </w:r>
    </w:p>
    <w:p w14:paraId="6F3EFCA9" w14:textId="29D5933A" w:rsidR="000A277B" w:rsidRDefault="000A277B" w:rsidP="000A277B">
      <w:pPr>
        <w:pStyle w:val="a4"/>
      </w:pPr>
      <w:r>
        <w:t xml:space="preserve">Чтобы </w:t>
      </w:r>
      <w:r w:rsidR="003B37BA">
        <w:t>убрать</w:t>
      </w:r>
      <w:r>
        <w:t xml:space="preserve"> поиск по </w:t>
      </w:r>
      <w:r w:rsidR="0000409D">
        <w:t>всем полям значений</w:t>
      </w:r>
      <w:r>
        <w:t>, необходимо второй раз нажать на этот параметр.</w:t>
      </w:r>
    </w:p>
    <w:p w14:paraId="247A5460" w14:textId="0483664D" w:rsidR="00527C6F" w:rsidRDefault="00527C6F" w:rsidP="00F546AC">
      <w:pPr>
        <w:pStyle w:val="3"/>
      </w:pPr>
      <w:bookmarkStart w:id="37" w:name="_Toc157767782"/>
      <w:r>
        <w:t>Поиск в больших справочниках</w:t>
      </w:r>
      <w:bookmarkEnd w:id="37"/>
    </w:p>
    <w:p w14:paraId="3FF83F03" w14:textId="5BF40B9B" w:rsidR="00527C6F" w:rsidRDefault="00527C6F" w:rsidP="000A277B">
      <w:pPr>
        <w:pStyle w:val="a4"/>
      </w:pPr>
      <w:r>
        <w:t xml:space="preserve">Большой справочник – это справочник, имеющий значительно большее число значений, чем обычный справочник. Поиск значений </w:t>
      </w:r>
      <w:r w:rsidR="003B37BA">
        <w:t xml:space="preserve">в </w:t>
      </w:r>
      <w:r>
        <w:t xml:space="preserve">таких справочниках осуществляется только по каждому большому справочнику в отдельности. </w:t>
      </w:r>
    </w:p>
    <w:p w14:paraId="4283C185" w14:textId="20A33E2B" w:rsidR="006C2692" w:rsidRDefault="006C2692" w:rsidP="000A277B">
      <w:pPr>
        <w:pStyle w:val="a4"/>
      </w:pPr>
      <w:r>
        <w:t xml:space="preserve">Чтобы начать поиск в большом справочнике, сначала необходимо ввести поисковый запрос. После отображения результата, в конце списка найденных значений </w:t>
      </w:r>
      <w:r w:rsidR="003B37BA">
        <w:t xml:space="preserve">(если они есть) </w:t>
      </w:r>
      <w:r>
        <w:t xml:space="preserve">появится возможность поиска в больших справочниках и их перечень (Рисунок </w:t>
      </w:r>
      <w:r w:rsidR="00C76263">
        <w:t>27</w:t>
      </w:r>
      <w:r>
        <w:t xml:space="preserve">).  </w:t>
      </w:r>
    </w:p>
    <w:p w14:paraId="70ED0E6D" w14:textId="4F0B7B82" w:rsidR="00527C6F" w:rsidRDefault="006C2692" w:rsidP="00721F20">
      <w:pPr>
        <w:pStyle w:val="a7"/>
      </w:pPr>
      <w:r>
        <w:rPr>
          <w:noProof/>
        </w:rPr>
        <w:drawing>
          <wp:inline distT="0" distB="0" distL="0" distR="0" wp14:anchorId="068E1407" wp14:editId="325E88B2">
            <wp:extent cx="6229350" cy="2449830"/>
            <wp:effectExtent l="0" t="0" r="0" b="762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7096D" w14:textId="3C0CF7D0" w:rsidR="006C2692" w:rsidRDefault="00341381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27</w:t>
      </w:r>
      <w:r>
        <w:fldChar w:fldCharType="end"/>
      </w:r>
      <w:r>
        <w:t xml:space="preserve"> – Поиск в больших справочниках</w:t>
      </w:r>
    </w:p>
    <w:p w14:paraId="604C5C8F" w14:textId="26449418" w:rsidR="00603D58" w:rsidRDefault="006C2692" w:rsidP="006C2692">
      <w:pPr>
        <w:pStyle w:val="a4"/>
      </w:pPr>
      <w:r>
        <w:t xml:space="preserve">Чтобы перейти в нужный большой справочник, необходимо выбрать его. После этого будет автоматически выполнен поисковый запрос в выбранном справочнике. </w:t>
      </w:r>
      <w:r w:rsidR="00170C28">
        <w:t xml:space="preserve">Поисковый запрос должен состоять не менее, чем из пяти символов. </w:t>
      </w:r>
      <w:r>
        <w:t xml:space="preserve">В больших справочниках доступен поиск с параметрами «По всем полям значений» </w:t>
      </w:r>
      <w:r w:rsidR="00170C28">
        <w:t>или</w:t>
      </w:r>
      <w:r>
        <w:t xml:space="preserve"> «Только по названиям» (по названиям значений). </w:t>
      </w:r>
    </w:p>
    <w:p w14:paraId="680DD62D" w14:textId="02D3BC3B" w:rsidR="00603D58" w:rsidRDefault="00A267AD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FE8C800" wp14:editId="429A3E77">
                <wp:simplePos x="0" y="0"/>
                <wp:positionH relativeFrom="column">
                  <wp:posOffset>0</wp:posOffset>
                </wp:positionH>
                <wp:positionV relativeFrom="paragraph">
                  <wp:posOffset>44450</wp:posOffset>
                </wp:positionV>
                <wp:extent cx="6228000" cy="10795"/>
                <wp:effectExtent l="0" t="38100" r="1905" b="46355"/>
                <wp:wrapNone/>
                <wp:docPr id="232" name="Группа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23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3E621" id="Группа 232" o:spid="_x0000_s1026" style="position:absolute;margin-left:0;margin-top:3.5pt;width:490.4pt;height:.85pt;z-index:251722752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" filled="f" stroked="f"/>
              </v:group>
            </w:pict>
          </mc:Fallback>
        </mc:AlternateContent>
      </w:r>
      <w:r w:rsidR="00603D58">
        <w:br w:type="page"/>
      </w:r>
    </w:p>
    <w:p w14:paraId="2DA74B7D" w14:textId="77777777" w:rsidR="00705EC4" w:rsidRDefault="0069475C" w:rsidP="00707702">
      <w:pPr>
        <w:pStyle w:val="1"/>
      </w:pPr>
      <w:bookmarkStart w:id="38" w:name="_Toc157767783"/>
      <w:r>
        <w:lastRenderedPageBreak/>
        <w:t>Аварийные</w:t>
      </w:r>
      <w:r>
        <w:rPr>
          <w:spacing w:val="-11"/>
        </w:rPr>
        <w:t xml:space="preserve"> </w:t>
      </w:r>
      <w:r>
        <w:t>ситуации</w:t>
      </w:r>
      <w:bookmarkEnd w:id="38"/>
    </w:p>
    <w:p w14:paraId="0607BADA" w14:textId="77777777" w:rsidR="00705EC4" w:rsidRDefault="0069475C" w:rsidP="008249B5">
      <w:pPr>
        <w:pStyle w:val="2"/>
      </w:pPr>
      <w:bookmarkStart w:id="39" w:name="_Toc157767784"/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несоблюдения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при</w:t>
      </w:r>
      <w:r>
        <w:rPr>
          <w:spacing w:val="-3"/>
        </w:rPr>
        <w:t xml:space="preserve"> </w:t>
      </w:r>
      <w:r>
        <w:t>длительных</w:t>
      </w:r>
      <w:r>
        <w:rPr>
          <w:spacing w:val="-1"/>
        </w:rPr>
        <w:t xml:space="preserve"> </w:t>
      </w:r>
      <w:r>
        <w:t>отказах технических</w:t>
      </w:r>
      <w:r>
        <w:rPr>
          <w:spacing w:val="-1"/>
        </w:rPr>
        <w:t xml:space="preserve"> </w:t>
      </w:r>
      <w:r>
        <w:t>средств</w:t>
      </w:r>
      <w:bookmarkEnd w:id="39"/>
    </w:p>
    <w:p w14:paraId="6E2F3A30" w14:textId="6566D2C5" w:rsidR="00705EC4" w:rsidRDefault="0069475C" w:rsidP="00D06B61">
      <w:pPr>
        <w:pStyle w:val="a4"/>
      </w:pPr>
      <w:r w:rsidRPr="00D06B61">
        <w:t>В случае сбоев или отказов пользовательской ПЭВМ и/или интернет-канала, в результате которых использование информационных сервисов</w:t>
      </w:r>
      <w:r w:rsidR="008757A7" w:rsidRPr="00D06B61">
        <w:t xml:space="preserve"> </w:t>
      </w:r>
      <w:r w:rsidRPr="00D06B61">
        <w:t>«</w:t>
      </w:r>
      <w:r w:rsidR="00D06B61" w:rsidRPr="00D06B61">
        <w:t>Социальной электронной платформы</w:t>
      </w:r>
      <w:r w:rsidRPr="00D06B61">
        <w:t>» стало невозможным, необходимо предпринять действия по восстановлению пользовательской ПЭВМ и/или интернет-</w:t>
      </w:r>
      <w:r w:rsidR="008757A7" w:rsidRPr="00D06B61">
        <w:t xml:space="preserve">канала и повторить </w:t>
      </w:r>
      <w:r w:rsidRPr="00D06B61">
        <w:t>попытку подключения к информационным сервисам «</w:t>
      </w:r>
      <w:r w:rsidR="00D06B61" w:rsidRPr="00D06B61">
        <w:t>Социальной электронной платформы</w:t>
      </w:r>
      <w:r w:rsidRPr="00D06B61">
        <w:t>».</w:t>
      </w:r>
    </w:p>
    <w:p w14:paraId="70D33D37" w14:textId="72E0587E" w:rsidR="0057098A" w:rsidRPr="00D06B61" w:rsidRDefault="0057098A" w:rsidP="0057098A">
      <w:pPr>
        <w:pStyle w:val="a4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3AFE12C" wp14:editId="565715E6">
                <wp:simplePos x="0" y="0"/>
                <wp:positionH relativeFrom="column">
                  <wp:posOffset>0</wp:posOffset>
                </wp:positionH>
                <wp:positionV relativeFrom="paragraph">
                  <wp:posOffset>46990</wp:posOffset>
                </wp:positionV>
                <wp:extent cx="6228000" cy="10795"/>
                <wp:effectExtent l="0" t="38100" r="1905" b="46355"/>
                <wp:wrapNone/>
                <wp:docPr id="237" name="Группа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23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A8ACE" id="Группа 237" o:spid="_x0000_s1026" style="position:absolute;margin-left:0;margin-top:3.7pt;width:490.4pt;height:.85pt;z-index:251718656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lOxQAAANwAAAAPAAAAZHJzL2Rvd25yZXYueG1sRI9Ba8JA&#10;FITvBf/D8gpeim5UKD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CqAZlOxQAAANwAAAAP&#10;AAAAAAAAAAAAAAAAAAcCAABkcnMvZG93bnJldi54bWxQSwUGAAAAAAMAAwC3AAAA+QIAAAAA&#10;" filled="f" stroked="f"/>
              </v:group>
            </w:pict>
          </mc:Fallback>
        </mc:AlternateContent>
      </w:r>
    </w:p>
    <w:p w14:paraId="24D82C44" w14:textId="77777777" w:rsidR="00705EC4" w:rsidRPr="00D06B61" w:rsidRDefault="0069475C" w:rsidP="008249B5">
      <w:pPr>
        <w:pStyle w:val="2"/>
      </w:pPr>
      <w:bookmarkStart w:id="40" w:name="_Toc157767785"/>
      <w:r w:rsidRPr="00D06B61">
        <w:t>Действия</w:t>
      </w:r>
      <w:r w:rsidRPr="00D06B61">
        <w:rPr>
          <w:spacing w:val="-3"/>
        </w:rPr>
        <w:t xml:space="preserve"> </w:t>
      </w:r>
      <w:r w:rsidRPr="00D06B61">
        <w:t>в</w:t>
      </w:r>
      <w:r w:rsidRPr="00D06B61">
        <w:rPr>
          <w:spacing w:val="-4"/>
        </w:rPr>
        <w:t xml:space="preserve"> </w:t>
      </w:r>
      <w:r w:rsidRPr="00D06B61">
        <w:t>других</w:t>
      </w:r>
      <w:r w:rsidRPr="00D06B61">
        <w:rPr>
          <w:spacing w:val="-3"/>
        </w:rPr>
        <w:t xml:space="preserve"> </w:t>
      </w:r>
      <w:r w:rsidRPr="00D06B61">
        <w:t>аварийных</w:t>
      </w:r>
      <w:r w:rsidRPr="00D06B61">
        <w:rPr>
          <w:spacing w:val="-2"/>
        </w:rPr>
        <w:t xml:space="preserve"> </w:t>
      </w:r>
      <w:r w:rsidRPr="00D06B61">
        <w:t>ситуациях</w:t>
      </w:r>
      <w:bookmarkEnd w:id="40"/>
    </w:p>
    <w:p w14:paraId="331F8EA0" w14:textId="044D909C" w:rsidR="00705EC4" w:rsidRPr="00D06B61" w:rsidRDefault="0069475C" w:rsidP="00D06B61">
      <w:pPr>
        <w:pStyle w:val="a4"/>
      </w:pPr>
      <w:r w:rsidRPr="00D06B61">
        <w:t>В случае   возникновения   недокументированного   или   ошибочного   поведения</w:t>
      </w:r>
      <w:r w:rsidR="00D06B61" w:rsidRPr="00D06B61">
        <w:t xml:space="preserve"> </w:t>
      </w:r>
      <w:r w:rsidRPr="00D06B61">
        <w:t>«</w:t>
      </w:r>
      <w:r w:rsidR="00D06B61" w:rsidRPr="00D06B61">
        <w:t>Социальной электронной платформы</w:t>
      </w:r>
      <w:r w:rsidRPr="00D06B61">
        <w:t>», пользователю необходимо обратиться в службу технической поддержки «</w:t>
      </w:r>
      <w:r w:rsidR="00D06B61" w:rsidRPr="00D06B61">
        <w:t>Социальной электронной платформы</w:t>
      </w:r>
      <w:r w:rsidRPr="00D06B61">
        <w:t>».</w:t>
      </w:r>
    </w:p>
    <w:p w14:paraId="6DCDFF34" w14:textId="2D85F673" w:rsidR="00705EC4" w:rsidRDefault="00A267AD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61BC73A" wp14:editId="4AA36BD8">
                <wp:simplePos x="0" y="0"/>
                <wp:positionH relativeFrom="column">
                  <wp:posOffset>0</wp:posOffset>
                </wp:positionH>
                <wp:positionV relativeFrom="paragraph">
                  <wp:posOffset>49530</wp:posOffset>
                </wp:positionV>
                <wp:extent cx="6228000" cy="10795"/>
                <wp:effectExtent l="0" t="38100" r="1905" b="46355"/>
                <wp:wrapNone/>
                <wp:docPr id="235" name="Группа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23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BAE8E" id="Группа 235" o:spid="_x0000_s1026" style="position:absolute;margin-left:0;margin-top:3.9pt;width:490.4pt;height:.85pt;z-index:251723776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" filled="f" stroked="f"/>
              </v:group>
            </w:pict>
          </mc:Fallback>
        </mc:AlternateContent>
      </w:r>
    </w:p>
    <w:p w14:paraId="5CAF586E" w14:textId="60EADF50" w:rsidR="00A267AD" w:rsidRDefault="00A267AD">
      <w:pPr>
        <w:jc w:val="both"/>
        <w:sectPr w:rsidR="00A267AD">
          <w:pgSz w:w="11910" w:h="16840"/>
          <w:pgMar w:top="1040" w:right="600" w:bottom="280" w:left="1500" w:header="533" w:footer="0" w:gutter="0"/>
          <w:cols w:space="720"/>
        </w:sectPr>
      </w:pPr>
    </w:p>
    <w:p w14:paraId="4DE058AA" w14:textId="77777777" w:rsidR="00705EC4" w:rsidRDefault="0069475C" w:rsidP="00707702">
      <w:pPr>
        <w:pStyle w:val="1"/>
      </w:pPr>
      <w:bookmarkStart w:id="41" w:name="_Toc157767786"/>
      <w:r>
        <w:lastRenderedPageBreak/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bookmarkEnd w:id="41"/>
    </w:p>
    <w:p w14:paraId="1736F5FB" w14:textId="0B37F44A" w:rsidR="00705EC4" w:rsidRPr="00707702" w:rsidRDefault="0069475C" w:rsidP="00A4110D">
      <w:pPr>
        <w:pStyle w:val="a4"/>
      </w:pPr>
      <w:r w:rsidRPr="00707702">
        <w:t>Для</w:t>
      </w:r>
      <w:r w:rsidRPr="00707702">
        <w:rPr>
          <w:spacing w:val="1"/>
        </w:rPr>
        <w:t xml:space="preserve"> </w:t>
      </w:r>
      <w:r w:rsidRPr="00707702">
        <w:t>успешного</w:t>
      </w:r>
      <w:r w:rsidRPr="00707702">
        <w:rPr>
          <w:spacing w:val="1"/>
        </w:rPr>
        <w:t xml:space="preserve"> </w:t>
      </w:r>
      <w:r w:rsidRPr="00707702">
        <w:t>освоения</w:t>
      </w:r>
      <w:r w:rsidRPr="00707702">
        <w:rPr>
          <w:spacing w:val="1"/>
        </w:rPr>
        <w:t xml:space="preserve"> </w:t>
      </w:r>
      <w:r w:rsidR="008757A7" w:rsidRPr="00707702">
        <w:t>«</w:t>
      </w:r>
      <w:r w:rsidR="00707702" w:rsidRPr="00707702">
        <w:t>Социальной электронной платформы</w:t>
      </w:r>
      <w:r w:rsidR="008757A7" w:rsidRPr="00707702">
        <w:t>»</w:t>
      </w:r>
      <w:r w:rsidRPr="00707702">
        <w:rPr>
          <w:spacing w:val="1"/>
        </w:rPr>
        <w:t xml:space="preserve"> </w:t>
      </w:r>
      <w:r w:rsidRPr="00707702">
        <w:t>пользователю</w:t>
      </w:r>
      <w:r w:rsidRPr="00707702">
        <w:rPr>
          <w:spacing w:val="44"/>
        </w:rPr>
        <w:t xml:space="preserve"> </w:t>
      </w:r>
      <w:r w:rsidRPr="00707702">
        <w:t>рекомендуется</w:t>
      </w:r>
      <w:r w:rsidRPr="00707702">
        <w:rPr>
          <w:spacing w:val="43"/>
        </w:rPr>
        <w:t xml:space="preserve"> </w:t>
      </w:r>
      <w:r w:rsidRPr="00707702">
        <w:t>ознакомиться</w:t>
      </w:r>
      <w:r w:rsidRPr="00707702">
        <w:rPr>
          <w:spacing w:val="43"/>
        </w:rPr>
        <w:t xml:space="preserve"> </w:t>
      </w:r>
      <w:r w:rsidRPr="00707702">
        <w:t>с</w:t>
      </w:r>
      <w:r w:rsidRPr="00707702">
        <w:rPr>
          <w:spacing w:val="2"/>
        </w:rPr>
        <w:t xml:space="preserve"> </w:t>
      </w:r>
      <w:r w:rsidRPr="00707702">
        <w:t>пользовательским</w:t>
      </w:r>
      <w:r w:rsidRPr="00707702">
        <w:rPr>
          <w:spacing w:val="43"/>
        </w:rPr>
        <w:t xml:space="preserve"> </w:t>
      </w:r>
      <w:r w:rsidRPr="00707702">
        <w:t>интерфейсом</w:t>
      </w:r>
      <w:r w:rsidR="008757A7" w:rsidRPr="00707702">
        <w:t xml:space="preserve"> «»</w:t>
      </w:r>
      <w:r w:rsidRPr="00707702">
        <w:t>»,</w:t>
      </w:r>
      <w:r w:rsidRPr="00707702">
        <w:rPr>
          <w:spacing w:val="-12"/>
        </w:rPr>
        <w:t xml:space="preserve"> </w:t>
      </w:r>
      <w:r w:rsidRPr="00707702">
        <w:t>воспользовавшись</w:t>
      </w:r>
      <w:r w:rsidRPr="00707702">
        <w:rPr>
          <w:spacing w:val="-11"/>
        </w:rPr>
        <w:t xml:space="preserve"> </w:t>
      </w:r>
      <w:r w:rsidRPr="00707702">
        <w:t>(в</w:t>
      </w:r>
      <w:r w:rsidRPr="00707702">
        <w:rPr>
          <w:spacing w:val="-13"/>
        </w:rPr>
        <w:t xml:space="preserve"> </w:t>
      </w:r>
      <w:r w:rsidRPr="00707702">
        <w:t>качестве</w:t>
      </w:r>
      <w:r w:rsidRPr="00707702">
        <w:rPr>
          <w:spacing w:val="-13"/>
        </w:rPr>
        <w:t xml:space="preserve"> </w:t>
      </w:r>
      <w:r w:rsidRPr="00707702">
        <w:t>пособия)</w:t>
      </w:r>
      <w:r w:rsidRPr="00707702">
        <w:rPr>
          <w:spacing w:val="-57"/>
        </w:rPr>
        <w:t xml:space="preserve"> </w:t>
      </w:r>
      <w:r w:rsidRPr="00707702">
        <w:t>настоящим документом. Изучение документа целесообразно проводить, непосредственно</w:t>
      </w:r>
      <w:r w:rsidRPr="00707702">
        <w:rPr>
          <w:spacing w:val="1"/>
        </w:rPr>
        <w:t xml:space="preserve"> </w:t>
      </w:r>
      <w:r w:rsidRPr="00707702">
        <w:t>работая</w:t>
      </w:r>
      <w:r w:rsidRPr="00707702">
        <w:rPr>
          <w:spacing w:val="-1"/>
        </w:rPr>
        <w:t xml:space="preserve"> </w:t>
      </w:r>
      <w:r w:rsidRPr="00707702">
        <w:t>с</w:t>
      </w:r>
      <w:r w:rsidRPr="00707702">
        <w:rPr>
          <w:spacing w:val="-1"/>
        </w:rPr>
        <w:t xml:space="preserve"> </w:t>
      </w:r>
      <w:r w:rsidR="008757A7" w:rsidRPr="00707702">
        <w:t>«</w:t>
      </w:r>
      <w:r w:rsidR="00707702" w:rsidRPr="00707702">
        <w:t>Социальной электронной платформой</w:t>
      </w:r>
      <w:r w:rsidR="008757A7" w:rsidRPr="00707702">
        <w:t>»</w:t>
      </w:r>
      <w:r w:rsidRPr="00707702">
        <w:t>.</w:t>
      </w:r>
    </w:p>
    <w:p w14:paraId="1AF0C697" w14:textId="479F3D15" w:rsidR="00705EC4" w:rsidRDefault="0069475C" w:rsidP="00A267AD">
      <w:pPr>
        <w:pStyle w:val="a4"/>
      </w:pPr>
      <w:r w:rsidRPr="00707702">
        <w:t>Для</w:t>
      </w:r>
      <w:r w:rsidRPr="00707702">
        <w:rPr>
          <w:spacing w:val="1"/>
        </w:rPr>
        <w:t xml:space="preserve"> </w:t>
      </w:r>
      <w:r w:rsidRPr="00707702">
        <w:t>более</w:t>
      </w:r>
      <w:r w:rsidRPr="00707702">
        <w:rPr>
          <w:spacing w:val="1"/>
        </w:rPr>
        <w:t xml:space="preserve"> </w:t>
      </w:r>
      <w:r w:rsidRPr="00707702">
        <w:t>полного</w:t>
      </w:r>
      <w:r w:rsidRPr="00707702">
        <w:rPr>
          <w:spacing w:val="1"/>
        </w:rPr>
        <w:t xml:space="preserve"> </w:t>
      </w:r>
      <w:r w:rsidRPr="00707702">
        <w:t>освоения</w:t>
      </w:r>
      <w:r w:rsidRPr="00707702">
        <w:rPr>
          <w:spacing w:val="1"/>
        </w:rPr>
        <w:t xml:space="preserve"> </w:t>
      </w:r>
      <w:r w:rsidRPr="00707702">
        <w:t>функционала</w:t>
      </w:r>
      <w:r w:rsidRPr="00707702">
        <w:rPr>
          <w:spacing w:val="1"/>
        </w:rPr>
        <w:t xml:space="preserve"> </w:t>
      </w:r>
      <w:r w:rsidR="008757A7" w:rsidRPr="00707702">
        <w:t>«</w:t>
      </w:r>
      <w:r w:rsidR="00707702" w:rsidRPr="00707702">
        <w:t>Социальной электронной платформы</w:t>
      </w:r>
      <w:r w:rsidR="008757A7" w:rsidRPr="00707702">
        <w:t xml:space="preserve">» </w:t>
      </w:r>
      <w:r w:rsidRPr="00707702">
        <w:t>пользователь</w:t>
      </w:r>
      <w:r w:rsidRPr="00707702">
        <w:rPr>
          <w:spacing w:val="1"/>
        </w:rPr>
        <w:t xml:space="preserve"> </w:t>
      </w:r>
      <w:r w:rsidRPr="00707702">
        <w:t>может,</w:t>
      </w:r>
      <w:r w:rsidRPr="00707702">
        <w:rPr>
          <w:spacing w:val="1"/>
        </w:rPr>
        <w:t xml:space="preserve"> </w:t>
      </w:r>
      <w:r w:rsidRPr="00707702">
        <w:t>также,</w:t>
      </w:r>
      <w:r w:rsidRPr="00707702">
        <w:rPr>
          <w:spacing w:val="1"/>
        </w:rPr>
        <w:t xml:space="preserve"> </w:t>
      </w:r>
      <w:r w:rsidRPr="00707702">
        <w:t>обратиться</w:t>
      </w:r>
      <w:r w:rsidRPr="00707702">
        <w:rPr>
          <w:spacing w:val="1"/>
        </w:rPr>
        <w:t xml:space="preserve"> </w:t>
      </w:r>
      <w:r w:rsidRPr="00707702">
        <w:t>за</w:t>
      </w:r>
      <w:r w:rsidRPr="00707702">
        <w:rPr>
          <w:spacing w:val="1"/>
        </w:rPr>
        <w:t xml:space="preserve"> </w:t>
      </w:r>
      <w:r w:rsidRPr="00707702">
        <w:t>консультациями</w:t>
      </w:r>
      <w:r w:rsidRPr="00707702">
        <w:rPr>
          <w:spacing w:val="1"/>
        </w:rPr>
        <w:t xml:space="preserve"> </w:t>
      </w:r>
      <w:r w:rsidRPr="00707702">
        <w:t>в</w:t>
      </w:r>
      <w:r w:rsidRPr="00707702">
        <w:rPr>
          <w:spacing w:val="1"/>
        </w:rPr>
        <w:t xml:space="preserve"> </w:t>
      </w:r>
      <w:r w:rsidRPr="00707702">
        <w:t>службу</w:t>
      </w:r>
      <w:r w:rsidRPr="00707702">
        <w:rPr>
          <w:spacing w:val="-57"/>
        </w:rPr>
        <w:t xml:space="preserve"> </w:t>
      </w:r>
      <w:r w:rsidRPr="00707702">
        <w:t>технической</w:t>
      </w:r>
      <w:r w:rsidRPr="00707702">
        <w:rPr>
          <w:spacing w:val="-1"/>
        </w:rPr>
        <w:t xml:space="preserve"> </w:t>
      </w:r>
      <w:r w:rsidRPr="00707702">
        <w:t>поддержки</w:t>
      </w:r>
      <w:r w:rsidRPr="00707702">
        <w:rPr>
          <w:spacing w:val="1"/>
        </w:rPr>
        <w:t xml:space="preserve"> </w:t>
      </w:r>
      <w:r w:rsidR="008757A7" w:rsidRPr="00707702">
        <w:t>«</w:t>
      </w:r>
      <w:r w:rsidR="00707702" w:rsidRPr="00707702">
        <w:t>Социальной электронной платформы</w:t>
      </w:r>
      <w:r w:rsidR="008757A7" w:rsidRPr="00707702">
        <w:t>»</w:t>
      </w:r>
      <w:r w:rsidRPr="00707702">
        <w:t>.</w:t>
      </w:r>
    </w:p>
    <w:p w14:paraId="42F72638" w14:textId="1E821926" w:rsidR="00A267AD" w:rsidRDefault="00A267AD" w:rsidP="00A267AD">
      <w:pPr>
        <w:pStyle w:val="a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00B8260" wp14:editId="54955FDC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228000" cy="10795"/>
                <wp:effectExtent l="0" t="38100" r="1905" b="46355"/>
                <wp:wrapNone/>
                <wp:docPr id="244" name="Группа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24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B35E2" id="Группа 244" o:spid="_x0000_s1026" style="position:absolute;margin-left:0;margin-top:2.95pt;width:490.4pt;height:.85pt;z-index:251725824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" filled="f" stroked="f"/>
              </v:group>
            </w:pict>
          </mc:Fallback>
        </mc:AlternateContent>
      </w:r>
    </w:p>
    <w:p w14:paraId="0CFB4A92" w14:textId="42CC1FCB" w:rsidR="00A267AD" w:rsidRDefault="00A267AD">
      <w:pPr>
        <w:jc w:val="both"/>
        <w:sectPr w:rsidR="00A267AD">
          <w:pgSz w:w="11910" w:h="16840"/>
          <w:pgMar w:top="1040" w:right="600" w:bottom="280" w:left="1500" w:header="533" w:footer="0" w:gutter="0"/>
          <w:cols w:space="720"/>
        </w:sectPr>
      </w:pPr>
    </w:p>
    <w:p w14:paraId="1F686D3A" w14:textId="3733C391" w:rsidR="00705EC4" w:rsidRPr="00707702" w:rsidRDefault="0069475C" w:rsidP="00707702">
      <w:pPr>
        <w:pStyle w:val="1"/>
      </w:pPr>
      <w:bookmarkStart w:id="42" w:name="_Toc157767787"/>
      <w:r w:rsidRPr="00707702">
        <w:lastRenderedPageBreak/>
        <w:t>Основные</w:t>
      </w:r>
      <w:r w:rsidRPr="00707702">
        <w:tab/>
        <w:t>элементы</w:t>
      </w:r>
      <w:r w:rsidRPr="00707702">
        <w:tab/>
        <w:t>интерфейса</w:t>
      </w:r>
      <w:r w:rsidR="00707702" w:rsidRPr="00707702">
        <w:br/>
      </w:r>
      <w:r w:rsidRPr="00707702">
        <w:t>«</w:t>
      </w:r>
      <w:r w:rsidR="00707702" w:rsidRPr="00707702">
        <w:t>Социальной электронной платформы</w:t>
      </w:r>
      <w:r w:rsidRPr="00707702">
        <w:t>»</w:t>
      </w:r>
      <w:bookmarkEnd w:id="42"/>
    </w:p>
    <w:p w14:paraId="043307AA" w14:textId="7B18E7CC" w:rsidR="00705EC4" w:rsidRPr="00707702" w:rsidRDefault="0069475C" w:rsidP="00707702">
      <w:pPr>
        <w:pStyle w:val="2"/>
      </w:pPr>
      <w:bookmarkStart w:id="43" w:name="_Toc157767788"/>
      <w:r w:rsidRPr="00707702">
        <w:t>Пиктограммы,</w:t>
      </w:r>
      <w:r w:rsidR="00707702">
        <w:t xml:space="preserve"> </w:t>
      </w:r>
      <w:r w:rsidRPr="00707702">
        <w:t>соответствующие</w:t>
      </w:r>
      <w:r w:rsidR="00707702">
        <w:t xml:space="preserve"> </w:t>
      </w:r>
      <w:r w:rsidRPr="00707702">
        <w:t>основным</w:t>
      </w:r>
      <w:r w:rsidR="00707702">
        <w:t xml:space="preserve"> </w:t>
      </w:r>
      <w:r w:rsidRPr="00707702">
        <w:t>интерактивны</w:t>
      </w:r>
      <w:r w:rsidR="00707702" w:rsidRPr="00707702">
        <w:t xml:space="preserve">м </w:t>
      </w:r>
      <w:r w:rsidRPr="00707702">
        <w:t>элементам интерфейса на веб</w:t>
      </w:r>
      <w:r w:rsidR="00707702">
        <w:t xml:space="preserve"> </w:t>
      </w:r>
      <w:r w:rsidRPr="00707702">
        <w:t>формах</w:t>
      </w:r>
      <w:bookmarkEnd w:id="43"/>
    </w:p>
    <w:p w14:paraId="34B9C413" w14:textId="096174D5" w:rsidR="00705EC4" w:rsidRDefault="0069475C" w:rsidP="00A4110D">
      <w:pPr>
        <w:pStyle w:val="a4"/>
      </w:pPr>
      <w:r>
        <w:rPr>
          <w:spacing w:val="-1"/>
        </w:rPr>
        <w:t>Ниже</w:t>
      </w:r>
      <w:r>
        <w:rPr>
          <w:spacing w:val="-16"/>
        </w:rPr>
        <w:t xml:space="preserve"> </w:t>
      </w:r>
      <w:r>
        <w:rPr>
          <w:spacing w:val="-1"/>
        </w:rPr>
        <w:t>представлен</w:t>
      </w:r>
      <w:r>
        <w:rPr>
          <w:spacing w:val="-13"/>
        </w:rPr>
        <w:t xml:space="preserve"> </w:t>
      </w:r>
      <w:r>
        <w:rPr>
          <w:spacing w:val="-1"/>
        </w:rPr>
        <w:t>перечень</w:t>
      </w:r>
      <w:r>
        <w:rPr>
          <w:spacing w:val="-14"/>
        </w:rPr>
        <w:t xml:space="preserve"> </w:t>
      </w:r>
      <w:r>
        <w:t>пиктограмм,</w:t>
      </w:r>
      <w:r>
        <w:rPr>
          <w:spacing w:val="-14"/>
        </w:rPr>
        <w:t xml:space="preserve"> </w:t>
      </w:r>
      <w:r>
        <w:t>соответствующих</w:t>
      </w:r>
      <w:r>
        <w:rPr>
          <w:spacing w:val="-14"/>
        </w:rPr>
        <w:t xml:space="preserve"> </w:t>
      </w:r>
      <w:r>
        <w:t>основным</w:t>
      </w:r>
      <w:r>
        <w:rPr>
          <w:spacing w:val="-16"/>
        </w:rPr>
        <w:t xml:space="preserve"> </w:t>
      </w:r>
      <w:r>
        <w:t>интерактивным</w:t>
      </w:r>
      <w:r>
        <w:rPr>
          <w:spacing w:val="-57"/>
        </w:rPr>
        <w:t xml:space="preserve"> </w:t>
      </w:r>
      <w:r>
        <w:t>элементам</w:t>
      </w:r>
      <w:r>
        <w:rPr>
          <w:spacing w:val="-2"/>
        </w:rPr>
        <w:t xml:space="preserve"> </w:t>
      </w:r>
      <w:r>
        <w:t>интерфейса на</w:t>
      </w:r>
      <w:r>
        <w:rPr>
          <w:spacing w:val="-1"/>
        </w:rPr>
        <w:t xml:space="preserve"> </w:t>
      </w:r>
      <w:r>
        <w:t>веб-формах.</w:t>
      </w:r>
      <w:r w:rsidR="00982E56">
        <w:t xml:space="preserve"> Цвет пиктограмм будет отличаться в зависимости от выбранной темы пользователя. Посмотреть и изменить тему можно в «Профиль пользователя». </w:t>
      </w:r>
    </w:p>
    <w:p w14:paraId="55A3D309" w14:textId="77777777" w:rsidR="00705EC4" w:rsidRDefault="00705EC4" w:rsidP="00A4110D">
      <w:pPr>
        <w:pStyle w:val="a4"/>
      </w:pPr>
    </w:p>
    <w:tbl>
      <w:tblPr>
        <w:tblStyle w:val="TableNormal"/>
        <w:tblW w:w="0" w:type="auto"/>
        <w:tblInd w:w="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02"/>
        <w:gridCol w:w="6858"/>
      </w:tblGrid>
      <w:tr w:rsidR="00982E56" w14:paraId="6F65D8E2" w14:textId="77777777" w:rsidTr="00BE6A0C">
        <w:trPr>
          <w:trHeight w:val="610"/>
        </w:trPr>
        <w:tc>
          <w:tcPr>
            <w:tcW w:w="1502" w:type="dxa"/>
          </w:tcPr>
          <w:p w14:paraId="5071D56E" w14:textId="36D2C81C" w:rsidR="00982E56" w:rsidRDefault="00F65BFB" w:rsidP="00A26C74">
            <w:pPr>
              <w:pStyle w:val="TableParagraph"/>
              <w:rPr>
                <w:noProof/>
              </w:rPr>
            </w:pPr>
            <w:r>
              <w:rPr>
                <w:noProof/>
              </w:rPr>
              <w:object w:dxaOrig="1440" w:dyaOrig="1440" w14:anchorId="6799A1CC">
                <v:shape id="_x0000_s2068" type="#_x0000_t75" style="position:absolute;left:0;text-align:left;margin-left:24pt;margin-top:4.15pt;width:18.75pt;height:18pt;z-index:251697152;mso-position-horizontal-relative:text;mso-position-vertical-relative:text;mso-width-relative:page;mso-height-relative:page">
                  <v:imagedata r:id="rId48" o:title=""/>
                </v:shape>
                <o:OLEObject Type="Embed" ProgID="PBrush" ShapeID="_x0000_s2068" DrawAspect="Content" ObjectID="_1769425513" r:id="rId49"/>
              </w:object>
            </w:r>
          </w:p>
        </w:tc>
        <w:tc>
          <w:tcPr>
            <w:tcW w:w="6858" w:type="dxa"/>
          </w:tcPr>
          <w:p w14:paraId="3A15BFA4" w14:textId="3788DFCA" w:rsidR="00982E56" w:rsidRDefault="00982E56" w:rsidP="00A26C74">
            <w:pPr>
              <w:pStyle w:val="TableParagraph"/>
            </w:pPr>
            <w:r>
              <w:t>Кнопка для создания объекта</w:t>
            </w:r>
          </w:p>
        </w:tc>
      </w:tr>
      <w:tr w:rsidR="00705EC4" w14:paraId="41D8C7FC" w14:textId="77777777" w:rsidTr="00BE6A0C">
        <w:trPr>
          <w:trHeight w:val="610"/>
        </w:trPr>
        <w:tc>
          <w:tcPr>
            <w:tcW w:w="1502" w:type="dxa"/>
          </w:tcPr>
          <w:p w14:paraId="08E3DAB6" w14:textId="44FBA2EE" w:rsidR="00705EC4" w:rsidRDefault="00F65BFB" w:rsidP="00A26C74">
            <w:pPr>
              <w:pStyle w:val="TableParagraph"/>
            </w:pPr>
            <w:r>
              <w:rPr>
                <w:noProof/>
              </w:rPr>
              <w:object w:dxaOrig="1440" w:dyaOrig="1440" w14:anchorId="101318C0">
                <v:shape id="_x0000_s2069" type="#_x0000_t75" style="position:absolute;left:0;text-align:left;margin-left:22.5pt;margin-top:3.4pt;width:20.25pt;height:19.5pt;z-index:251699200;mso-position-horizontal-relative:text;mso-position-vertical-relative:text;mso-width-relative:page;mso-height-relative:page">
                  <v:imagedata r:id="rId50" o:title=""/>
                </v:shape>
                <o:OLEObject Type="Embed" ProgID="PBrush" ShapeID="_x0000_s2069" DrawAspect="Content" ObjectID="_1769425514" r:id="rId51"/>
              </w:object>
            </w:r>
          </w:p>
        </w:tc>
        <w:tc>
          <w:tcPr>
            <w:tcW w:w="6858" w:type="dxa"/>
          </w:tcPr>
          <w:p w14:paraId="284A34D0" w14:textId="29C5C867" w:rsidR="00705EC4" w:rsidRDefault="0069475C" w:rsidP="00A26C74">
            <w:pPr>
              <w:pStyle w:val="TableParagraph"/>
            </w:pPr>
            <w:r>
              <w:t>Кнопка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очистки</w:t>
            </w:r>
            <w:r>
              <w:rPr>
                <w:spacing w:val="-2"/>
              </w:rPr>
              <w:t xml:space="preserve"> </w:t>
            </w:r>
            <w:r>
              <w:t>полей</w:t>
            </w:r>
            <w:r>
              <w:rPr>
                <w:spacing w:val="-2"/>
              </w:rPr>
              <w:t xml:space="preserve"> </w:t>
            </w:r>
            <w:r>
              <w:t>формы</w:t>
            </w:r>
            <w:r w:rsidR="00287C0F">
              <w:t xml:space="preserve"> объекта</w:t>
            </w:r>
          </w:p>
        </w:tc>
      </w:tr>
      <w:tr w:rsidR="00705EC4" w14:paraId="0AB3882E" w14:textId="77777777" w:rsidTr="00BE6A0C">
        <w:trPr>
          <w:trHeight w:val="610"/>
        </w:trPr>
        <w:tc>
          <w:tcPr>
            <w:tcW w:w="1502" w:type="dxa"/>
          </w:tcPr>
          <w:p w14:paraId="347CDFC5" w14:textId="3DC9F4B0" w:rsidR="00705EC4" w:rsidRDefault="00F65BFB" w:rsidP="00A26C74">
            <w:pPr>
              <w:pStyle w:val="TableParagraph"/>
            </w:pPr>
            <w:r>
              <w:rPr>
                <w:noProof/>
              </w:rPr>
              <w:object w:dxaOrig="1440" w:dyaOrig="1440" w14:anchorId="6D15DD8A">
                <v:shape id="_x0000_s2070" type="#_x0000_t75" style="position:absolute;left:0;text-align:left;margin-left:23.25pt;margin-top:4.15pt;width:20.25pt;height:18.75pt;z-index:251701248;mso-position-horizontal-relative:text;mso-position-vertical-relative:text;mso-width-relative:page;mso-height-relative:page">
                  <v:imagedata r:id="rId52" o:title=""/>
                </v:shape>
                <o:OLEObject Type="Embed" ProgID="PBrush" ShapeID="_x0000_s2070" DrawAspect="Content" ObjectID="_1769425515" r:id="rId53"/>
              </w:object>
            </w:r>
          </w:p>
        </w:tc>
        <w:tc>
          <w:tcPr>
            <w:tcW w:w="6858" w:type="dxa"/>
          </w:tcPr>
          <w:p w14:paraId="35A15E83" w14:textId="77777777" w:rsidR="00705EC4" w:rsidRDefault="0069475C" w:rsidP="00A26C74">
            <w:pPr>
              <w:pStyle w:val="TableParagraph"/>
            </w:pPr>
            <w:r>
              <w:t>Кнопка</w:t>
            </w:r>
            <w:r>
              <w:rPr>
                <w:spacing w:val="-4"/>
              </w:rPr>
              <w:t xml:space="preserve"> </w:t>
            </w:r>
            <w:r>
              <w:t>редактирования</w:t>
            </w:r>
            <w:r>
              <w:rPr>
                <w:spacing w:val="-6"/>
              </w:rPr>
              <w:t xml:space="preserve"> </w:t>
            </w:r>
            <w:r>
              <w:t>информации</w:t>
            </w:r>
          </w:p>
        </w:tc>
      </w:tr>
      <w:tr w:rsidR="00705EC4" w14:paraId="1DF2D827" w14:textId="77777777" w:rsidTr="00BE6A0C">
        <w:trPr>
          <w:trHeight w:val="610"/>
        </w:trPr>
        <w:tc>
          <w:tcPr>
            <w:tcW w:w="1502" w:type="dxa"/>
          </w:tcPr>
          <w:p w14:paraId="247C1638" w14:textId="56E6FD92" w:rsidR="00705EC4" w:rsidRDefault="00F65BFB" w:rsidP="00A26C74">
            <w:pPr>
              <w:pStyle w:val="TableParagraph"/>
            </w:pPr>
            <w:r>
              <w:rPr>
                <w:noProof/>
              </w:rPr>
              <w:object w:dxaOrig="1440" w:dyaOrig="1440" w14:anchorId="691ACC10">
                <v:shape id="_x0000_s2071" type="#_x0000_t75" style="position:absolute;left:0;text-align:left;margin-left:24pt;margin-top:8.65pt;width:19.5pt;height:20.25pt;z-index:251703296;mso-position-horizontal-relative:text;mso-position-vertical-relative:text;mso-width-relative:page;mso-height-relative:page">
                  <v:imagedata r:id="rId54" o:title=""/>
                </v:shape>
                <o:OLEObject Type="Embed" ProgID="PBrush" ShapeID="_x0000_s2071" DrawAspect="Content" ObjectID="_1769425516" r:id="rId55"/>
              </w:object>
            </w:r>
          </w:p>
          <w:p w14:paraId="476D1D16" w14:textId="5BFEBEB5" w:rsidR="00705EC4" w:rsidRDefault="00705EC4" w:rsidP="00A26C74">
            <w:pPr>
              <w:pStyle w:val="TableParagraph"/>
            </w:pPr>
          </w:p>
        </w:tc>
        <w:tc>
          <w:tcPr>
            <w:tcW w:w="6858" w:type="dxa"/>
          </w:tcPr>
          <w:p w14:paraId="4001BE6B" w14:textId="4F17A189" w:rsidR="00705EC4" w:rsidRDefault="0069475C" w:rsidP="00A26C74">
            <w:pPr>
              <w:pStyle w:val="TableParagraph"/>
            </w:pPr>
            <w:r>
              <w:t>Кнопка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удаления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05EC4" w14:paraId="213C4D91" w14:textId="77777777" w:rsidTr="00BE6A0C">
        <w:trPr>
          <w:trHeight w:val="610"/>
        </w:trPr>
        <w:tc>
          <w:tcPr>
            <w:tcW w:w="1502" w:type="dxa"/>
          </w:tcPr>
          <w:p w14:paraId="5B8F4B2C" w14:textId="56716947" w:rsidR="00705EC4" w:rsidRDefault="00F65BFB" w:rsidP="00A26C74">
            <w:pPr>
              <w:pStyle w:val="TableParagraph"/>
            </w:pPr>
            <w:r>
              <w:rPr>
                <w:noProof/>
              </w:rPr>
              <w:object w:dxaOrig="1440" w:dyaOrig="1440" w14:anchorId="08EB96D3">
                <v:shape id="_x0000_s2072" type="#_x0000_t75" style="position:absolute;left:0;text-align:left;margin-left:24.75pt;margin-top:8.65pt;width:18.75pt;height:18pt;z-index:251705344;mso-position-horizontal-relative:text;mso-position-vertical-relative:text;mso-width-relative:page;mso-height-relative:page">
                  <v:imagedata r:id="rId56" o:title=""/>
                </v:shape>
                <o:OLEObject Type="Embed" ProgID="PBrush" ShapeID="_x0000_s2072" DrawAspect="Content" ObjectID="_1769425517" r:id="rId57"/>
              </w:object>
            </w:r>
          </w:p>
          <w:p w14:paraId="2343BFE3" w14:textId="6BC0D091" w:rsidR="00705EC4" w:rsidRDefault="00705EC4" w:rsidP="00A26C74">
            <w:pPr>
              <w:pStyle w:val="TableParagraph"/>
            </w:pPr>
          </w:p>
        </w:tc>
        <w:tc>
          <w:tcPr>
            <w:tcW w:w="6858" w:type="dxa"/>
          </w:tcPr>
          <w:p w14:paraId="79252654" w14:textId="77777777" w:rsidR="00705EC4" w:rsidRDefault="0069475C" w:rsidP="00A26C74">
            <w:pPr>
              <w:pStyle w:val="TableParagraph"/>
            </w:pPr>
            <w:r>
              <w:t>Кнопка</w:t>
            </w:r>
            <w:r>
              <w:rPr>
                <w:spacing w:val="-3"/>
              </w:rPr>
              <w:t xml:space="preserve"> </w:t>
            </w:r>
            <w:r>
              <w:t>поиска</w:t>
            </w:r>
          </w:p>
        </w:tc>
      </w:tr>
      <w:tr w:rsidR="0081026A" w14:paraId="60C6AB91" w14:textId="77777777" w:rsidTr="00BE6A0C">
        <w:trPr>
          <w:trHeight w:val="610"/>
        </w:trPr>
        <w:tc>
          <w:tcPr>
            <w:tcW w:w="1502" w:type="dxa"/>
          </w:tcPr>
          <w:p w14:paraId="6389419E" w14:textId="5AE947BA" w:rsidR="0081026A" w:rsidRDefault="00F65BFB" w:rsidP="00A26C74">
            <w:pPr>
              <w:pStyle w:val="TableParagraph"/>
            </w:pPr>
            <w:r>
              <w:rPr>
                <w:noProof/>
              </w:rPr>
              <w:object w:dxaOrig="1440" w:dyaOrig="1440" w14:anchorId="769117E0">
                <v:shape id="_x0000_s2073" type="#_x0000_t75" style="position:absolute;left:0;text-align:left;margin-left:25.5pt;margin-top:5.65pt;width:19.5pt;height:19.5pt;z-index:251707392;mso-position-horizontal-relative:text;mso-position-vertical-relative:text;mso-width-relative:page;mso-height-relative:page">
                  <v:imagedata r:id="rId58" o:title=""/>
                </v:shape>
                <o:OLEObject Type="Embed" ProgID="PBrush" ShapeID="_x0000_s2073" DrawAspect="Content" ObjectID="_1769425518" r:id="rId59"/>
              </w:object>
            </w:r>
          </w:p>
        </w:tc>
        <w:tc>
          <w:tcPr>
            <w:tcW w:w="6858" w:type="dxa"/>
          </w:tcPr>
          <w:p w14:paraId="23A735C6" w14:textId="5BF8DDCA" w:rsidR="0081026A" w:rsidRDefault="00287C0F" w:rsidP="00A26C74">
            <w:pPr>
              <w:pStyle w:val="TableParagraph"/>
            </w:pPr>
            <w:r>
              <w:t>Кнопка перемещения</w:t>
            </w:r>
          </w:p>
        </w:tc>
      </w:tr>
      <w:tr w:rsidR="00705EC4" w14:paraId="489D3C4D" w14:textId="77777777" w:rsidTr="00BE6A0C">
        <w:trPr>
          <w:trHeight w:val="610"/>
        </w:trPr>
        <w:tc>
          <w:tcPr>
            <w:tcW w:w="1502" w:type="dxa"/>
          </w:tcPr>
          <w:p w14:paraId="217880A1" w14:textId="42CCD627" w:rsidR="00705EC4" w:rsidRDefault="00F65BFB" w:rsidP="00A26C74">
            <w:pPr>
              <w:pStyle w:val="TableParagraph"/>
            </w:pPr>
            <w:r>
              <w:rPr>
                <w:noProof/>
              </w:rPr>
              <w:object w:dxaOrig="1440" w:dyaOrig="1440" w14:anchorId="1149746A">
                <v:shape id="_x0000_s2074" type="#_x0000_t75" style="position:absolute;left:0;text-align:left;margin-left:26.25pt;margin-top:4.9pt;width:19.5pt;height:20.25pt;z-index:251709440;mso-position-horizontal-relative:text;mso-position-vertical-relative:text;mso-width-relative:page;mso-height-relative:page">
                  <v:imagedata r:id="rId60" o:title=""/>
                </v:shape>
                <o:OLEObject Type="Embed" ProgID="PBrush" ShapeID="_x0000_s2074" DrawAspect="Content" ObjectID="_1769425519" r:id="rId61"/>
              </w:object>
            </w:r>
          </w:p>
          <w:p w14:paraId="26EB68DF" w14:textId="61D1A5A7" w:rsidR="00705EC4" w:rsidRDefault="00705EC4" w:rsidP="00A26C74">
            <w:pPr>
              <w:pStyle w:val="TableParagraph"/>
            </w:pPr>
          </w:p>
        </w:tc>
        <w:tc>
          <w:tcPr>
            <w:tcW w:w="6858" w:type="dxa"/>
          </w:tcPr>
          <w:p w14:paraId="3022F852" w14:textId="77777777" w:rsidR="00705EC4" w:rsidRDefault="0069475C" w:rsidP="00A26C74">
            <w:pPr>
              <w:pStyle w:val="TableParagraph"/>
            </w:pPr>
            <w:r>
              <w:t>Кнопка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очистки</w:t>
            </w:r>
            <w:r>
              <w:rPr>
                <w:spacing w:val="-3"/>
              </w:rPr>
              <w:t xml:space="preserve"> </w:t>
            </w:r>
            <w:r>
              <w:t>поля</w:t>
            </w:r>
          </w:p>
        </w:tc>
      </w:tr>
      <w:tr w:rsidR="0081026A" w14:paraId="05B2D846" w14:textId="77777777" w:rsidTr="00BE6A0C">
        <w:trPr>
          <w:trHeight w:val="610"/>
        </w:trPr>
        <w:tc>
          <w:tcPr>
            <w:tcW w:w="1502" w:type="dxa"/>
          </w:tcPr>
          <w:p w14:paraId="53622749" w14:textId="7CE9C21B" w:rsidR="0081026A" w:rsidRDefault="00F65BFB" w:rsidP="00A26C74">
            <w:pPr>
              <w:pStyle w:val="TableParagraph"/>
            </w:pPr>
            <w:r>
              <w:rPr>
                <w:noProof/>
              </w:rPr>
              <w:object w:dxaOrig="1440" w:dyaOrig="1440" w14:anchorId="39F03B09">
                <v:shape id="_x0000_s2075" type="#_x0000_t75" style="position:absolute;left:0;text-align:left;margin-left:25.5pt;margin-top:3.4pt;width:21pt;height:18.75pt;z-index:251711488;mso-position-horizontal-relative:text;mso-position-vertical-relative:text;mso-width-relative:page;mso-height-relative:page">
                  <v:imagedata r:id="rId62" o:title=""/>
                </v:shape>
                <o:OLEObject Type="Embed" ProgID="PBrush" ShapeID="_x0000_s2075" DrawAspect="Content" ObjectID="_1769425520" r:id="rId63"/>
              </w:object>
            </w:r>
          </w:p>
        </w:tc>
        <w:tc>
          <w:tcPr>
            <w:tcW w:w="6858" w:type="dxa"/>
          </w:tcPr>
          <w:p w14:paraId="778A0A1C" w14:textId="30E092E0" w:rsidR="0081026A" w:rsidRDefault="00287C0F" w:rsidP="00A26C74">
            <w:pPr>
              <w:pStyle w:val="TableParagraph"/>
            </w:pPr>
            <w:r>
              <w:t>Кнопка «Показать организации»</w:t>
            </w:r>
          </w:p>
        </w:tc>
      </w:tr>
      <w:tr w:rsidR="00BE6A0C" w14:paraId="191363E7" w14:textId="77777777" w:rsidTr="00BE6A0C">
        <w:trPr>
          <w:trHeight w:val="610"/>
        </w:trPr>
        <w:tc>
          <w:tcPr>
            <w:tcW w:w="1502" w:type="dxa"/>
          </w:tcPr>
          <w:p w14:paraId="10F96715" w14:textId="7490548E" w:rsidR="00BE6A0C" w:rsidRDefault="00F65BFB" w:rsidP="00A26C74">
            <w:pPr>
              <w:pStyle w:val="TableParagraph"/>
              <w:rPr>
                <w:noProof/>
              </w:rPr>
            </w:pPr>
            <w:r>
              <w:rPr>
                <w:noProof/>
              </w:rPr>
              <w:object w:dxaOrig="1440" w:dyaOrig="1440" w14:anchorId="1AFBF030">
                <v:shape id="_x0000_s2076" type="#_x0000_t75" style="position:absolute;left:0;text-align:left;margin-left:27.75pt;margin-top:4.15pt;width:15.75pt;height:20.25pt;z-index:251713536;mso-position-horizontal-relative:text;mso-position-vertical-relative:text;mso-width-relative:page;mso-height-relative:page">
                  <v:imagedata r:id="rId64" o:title=""/>
                </v:shape>
                <o:OLEObject Type="Embed" ProgID="PBrush" ShapeID="_x0000_s2076" DrawAspect="Content" ObjectID="_1769425521" r:id="rId65"/>
              </w:object>
            </w:r>
          </w:p>
        </w:tc>
        <w:tc>
          <w:tcPr>
            <w:tcW w:w="6858" w:type="dxa"/>
          </w:tcPr>
          <w:p w14:paraId="4AF44BF9" w14:textId="5AE1CD38" w:rsidR="00BE6A0C" w:rsidRDefault="00BE6A0C" w:rsidP="00A26C74">
            <w:pPr>
              <w:pStyle w:val="TableParagraph"/>
            </w:pPr>
            <w:r>
              <w:t>Кнопка «Закрепить меню»</w:t>
            </w:r>
          </w:p>
        </w:tc>
      </w:tr>
    </w:tbl>
    <w:p w14:paraId="7AF95FEE" w14:textId="30E36930" w:rsidR="00705EC4" w:rsidRDefault="006C6FA8">
      <w:pPr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21D311D" wp14:editId="49B6ABFC">
                <wp:simplePos x="0" y="0"/>
                <wp:positionH relativeFrom="column">
                  <wp:posOffset>0</wp:posOffset>
                </wp:positionH>
                <wp:positionV relativeFrom="paragraph">
                  <wp:posOffset>52705</wp:posOffset>
                </wp:positionV>
                <wp:extent cx="6228000" cy="10795"/>
                <wp:effectExtent l="0" t="38100" r="1905" b="46355"/>
                <wp:wrapNone/>
                <wp:docPr id="246" name="Группа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24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7BD7C" id="Группа 246" o:spid="_x0000_s1026" style="position:absolute;margin-left:0;margin-top:4.15pt;width:490.4pt;height:.85pt;z-index:251657216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" filled="f" stroked="f"/>
              </v:group>
            </w:pict>
          </mc:Fallback>
        </mc:AlternateContent>
      </w:r>
      <w:r>
        <w:rPr>
          <w:sz w:val="24"/>
        </w:rPr>
        <w:br/>
      </w:r>
    </w:p>
    <w:p w14:paraId="02BF9F17" w14:textId="1357F875" w:rsidR="006C6FA8" w:rsidRDefault="006C6FA8">
      <w:pPr>
        <w:rPr>
          <w:sz w:val="24"/>
        </w:rPr>
        <w:sectPr w:rsidR="006C6FA8">
          <w:pgSz w:w="11910" w:h="16840"/>
          <w:pgMar w:top="1040" w:right="600" w:bottom="280" w:left="1500" w:header="533" w:footer="0" w:gutter="0"/>
          <w:cols w:space="720"/>
        </w:sectPr>
      </w:pPr>
    </w:p>
    <w:p w14:paraId="0C46D641" w14:textId="77777777" w:rsidR="00705EC4" w:rsidRDefault="0069475C" w:rsidP="00A4110D">
      <w:pPr>
        <w:pStyle w:val="a4"/>
      </w:pPr>
      <w:r>
        <w:lastRenderedPageBreak/>
        <w:t>Лист</w:t>
      </w:r>
      <w:r>
        <w:rPr>
          <w:spacing w:val="-4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изменений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708"/>
        <w:gridCol w:w="853"/>
        <w:gridCol w:w="852"/>
        <w:gridCol w:w="1387"/>
        <w:gridCol w:w="1272"/>
        <w:gridCol w:w="883"/>
        <w:gridCol w:w="1419"/>
        <w:gridCol w:w="650"/>
        <w:gridCol w:w="616"/>
      </w:tblGrid>
      <w:tr w:rsidR="00705EC4" w14:paraId="041DE0E7" w14:textId="77777777">
        <w:trPr>
          <w:trHeight w:val="277"/>
        </w:trPr>
        <w:tc>
          <w:tcPr>
            <w:tcW w:w="703" w:type="dxa"/>
            <w:vMerge w:val="restart"/>
          </w:tcPr>
          <w:p w14:paraId="14962521" w14:textId="77777777" w:rsidR="00705EC4" w:rsidRDefault="00705EC4" w:rsidP="00A26C74">
            <w:pPr>
              <w:pStyle w:val="TableParagraph"/>
            </w:pPr>
          </w:p>
          <w:p w14:paraId="5F1B1F38" w14:textId="77777777" w:rsidR="00705EC4" w:rsidRDefault="00705EC4" w:rsidP="00A26C74">
            <w:pPr>
              <w:pStyle w:val="TableParagraph"/>
            </w:pPr>
          </w:p>
          <w:p w14:paraId="2E8999CC" w14:textId="77777777" w:rsidR="00705EC4" w:rsidRDefault="0069475C" w:rsidP="00A26C74">
            <w:pPr>
              <w:pStyle w:val="TableParagraph"/>
            </w:pPr>
            <w:r>
              <w:t>Изм.</w:t>
            </w:r>
          </w:p>
        </w:tc>
        <w:tc>
          <w:tcPr>
            <w:tcW w:w="3800" w:type="dxa"/>
            <w:gridSpan w:val="4"/>
          </w:tcPr>
          <w:p w14:paraId="6FDDFF39" w14:textId="77777777" w:rsidR="00705EC4" w:rsidRDefault="0069475C" w:rsidP="00A26C74">
            <w:pPr>
              <w:pStyle w:val="TableParagraph"/>
            </w:pPr>
            <w:r>
              <w:t>Номера</w:t>
            </w:r>
            <w:r>
              <w:rPr>
                <w:spacing w:val="-5"/>
              </w:rPr>
              <w:t xml:space="preserve"> </w:t>
            </w:r>
            <w:r>
              <w:t>листов</w:t>
            </w:r>
            <w:r>
              <w:rPr>
                <w:spacing w:val="-3"/>
              </w:rPr>
              <w:t xml:space="preserve"> </w:t>
            </w:r>
            <w:r>
              <w:t>(страниц)</w:t>
            </w:r>
          </w:p>
        </w:tc>
        <w:tc>
          <w:tcPr>
            <w:tcW w:w="1272" w:type="dxa"/>
            <w:vMerge w:val="restart"/>
          </w:tcPr>
          <w:p w14:paraId="32951EED" w14:textId="77777777" w:rsidR="00705EC4" w:rsidRDefault="0069475C" w:rsidP="00A26C74">
            <w:pPr>
              <w:pStyle w:val="TableParagraph"/>
            </w:pP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листов</w:t>
            </w:r>
            <w:r>
              <w:rPr>
                <w:spacing w:val="-57"/>
              </w:rPr>
              <w:t xml:space="preserve"> </w:t>
            </w:r>
            <w:r>
              <w:t>(стр.)</w:t>
            </w:r>
          </w:p>
          <w:p w14:paraId="1DD02F42" w14:textId="77777777" w:rsidR="00705EC4" w:rsidRDefault="0069475C" w:rsidP="00A26C74">
            <w:pPr>
              <w:pStyle w:val="TableParagraph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докумен</w:t>
            </w:r>
          </w:p>
          <w:p w14:paraId="56B1C38D" w14:textId="77777777" w:rsidR="00705EC4" w:rsidRDefault="0069475C" w:rsidP="00A26C74">
            <w:pPr>
              <w:pStyle w:val="TableParagraph"/>
            </w:pPr>
            <w:r>
              <w:t>-те</w:t>
            </w:r>
          </w:p>
        </w:tc>
        <w:tc>
          <w:tcPr>
            <w:tcW w:w="883" w:type="dxa"/>
            <w:vMerge w:val="restart"/>
          </w:tcPr>
          <w:p w14:paraId="7CA7EA7C" w14:textId="77777777" w:rsidR="00705EC4" w:rsidRDefault="00705EC4" w:rsidP="00A26C74">
            <w:pPr>
              <w:pStyle w:val="TableParagraph"/>
            </w:pPr>
          </w:p>
          <w:p w14:paraId="50DB9753" w14:textId="77777777" w:rsidR="00705EC4" w:rsidRDefault="0069475C" w:rsidP="00A26C74">
            <w:pPr>
              <w:pStyle w:val="TableParagraph"/>
            </w:pPr>
            <w:r>
              <w:t>№</w:t>
            </w:r>
          </w:p>
          <w:p w14:paraId="134923CC" w14:textId="77777777" w:rsidR="00705EC4" w:rsidRDefault="0069475C" w:rsidP="00A26C74">
            <w:pPr>
              <w:pStyle w:val="TableParagraph"/>
            </w:pPr>
            <w:r>
              <w:t>докум</w:t>
            </w:r>
            <w:r>
              <w:rPr>
                <w:spacing w:val="-58"/>
              </w:rPr>
              <w:t xml:space="preserve"> </w:t>
            </w:r>
            <w:r>
              <w:t>ента</w:t>
            </w:r>
          </w:p>
        </w:tc>
        <w:tc>
          <w:tcPr>
            <w:tcW w:w="1419" w:type="dxa"/>
            <w:vMerge w:val="restart"/>
          </w:tcPr>
          <w:p w14:paraId="77EEF803" w14:textId="77777777" w:rsidR="00705EC4" w:rsidRDefault="0069475C" w:rsidP="00A26C74">
            <w:pPr>
              <w:pStyle w:val="TableParagraph"/>
            </w:pPr>
            <w:r>
              <w:t>Входящий</w:t>
            </w:r>
          </w:p>
          <w:p w14:paraId="25AD800E" w14:textId="77777777" w:rsidR="00705EC4" w:rsidRDefault="0069475C" w:rsidP="00A26C74">
            <w:pPr>
              <w:pStyle w:val="TableParagraph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сопроводи-</w:t>
            </w:r>
            <w:r>
              <w:rPr>
                <w:spacing w:val="-57"/>
              </w:rPr>
              <w:t xml:space="preserve"> </w:t>
            </w:r>
            <w:r>
              <w:t>тельного</w:t>
            </w:r>
          </w:p>
          <w:p w14:paraId="0C166165" w14:textId="77777777" w:rsidR="00705EC4" w:rsidRDefault="0069475C" w:rsidP="00A26C74">
            <w:pPr>
              <w:pStyle w:val="TableParagraph"/>
            </w:pPr>
            <w:r>
              <w:t>документа</w:t>
            </w:r>
          </w:p>
        </w:tc>
        <w:tc>
          <w:tcPr>
            <w:tcW w:w="650" w:type="dxa"/>
            <w:vMerge w:val="restart"/>
          </w:tcPr>
          <w:p w14:paraId="51A31E08" w14:textId="77777777" w:rsidR="00705EC4" w:rsidRDefault="0069475C" w:rsidP="00A26C74">
            <w:pPr>
              <w:pStyle w:val="TableParagraph"/>
            </w:pPr>
            <w:r>
              <w:t>Под</w:t>
            </w:r>
          </w:p>
          <w:p w14:paraId="79C3F78A" w14:textId="77777777" w:rsidR="00705EC4" w:rsidRDefault="0069475C" w:rsidP="00A26C74">
            <w:pPr>
              <w:pStyle w:val="TableParagraph"/>
            </w:pPr>
            <w:r>
              <w:t>-</w:t>
            </w:r>
          </w:p>
          <w:p w14:paraId="6DFC52C7" w14:textId="77777777" w:rsidR="00705EC4" w:rsidRDefault="0069475C" w:rsidP="00A26C74">
            <w:pPr>
              <w:pStyle w:val="TableParagraph"/>
            </w:pPr>
            <w:r>
              <w:t>пис</w:t>
            </w:r>
            <w:r>
              <w:rPr>
                <w:spacing w:val="-57"/>
              </w:rPr>
              <w:t xml:space="preserve"> </w:t>
            </w:r>
            <w:r>
              <w:t>ь</w:t>
            </w:r>
          </w:p>
        </w:tc>
        <w:tc>
          <w:tcPr>
            <w:tcW w:w="616" w:type="dxa"/>
            <w:vMerge w:val="restart"/>
          </w:tcPr>
          <w:p w14:paraId="0400A0FF" w14:textId="77777777" w:rsidR="00705EC4" w:rsidRDefault="00705EC4" w:rsidP="00A26C74">
            <w:pPr>
              <w:pStyle w:val="TableParagraph"/>
            </w:pPr>
          </w:p>
          <w:p w14:paraId="272CFE20" w14:textId="77777777" w:rsidR="00705EC4" w:rsidRDefault="0069475C" w:rsidP="00A26C74">
            <w:pPr>
              <w:pStyle w:val="TableParagraph"/>
            </w:pPr>
            <w:r>
              <w:t>Дат</w:t>
            </w:r>
            <w:r>
              <w:rPr>
                <w:spacing w:val="-58"/>
              </w:rPr>
              <w:t xml:space="preserve"> </w:t>
            </w:r>
            <w:r>
              <w:t>а</w:t>
            </w:r>
          </w:p>
        </w:tc>
      </w:tr>
      <w:tr w:rsidR="00705EC4" w14:paraId="21AC393E" w14:textId="77777777">
        <w:trPr>
          <w:trHeight w:val="1094"/>
        </w:trPr>
        <w:tc>
          <w:tcPr>
            <w:tcW w:w="703" w:type="dxa"/>
            <w:vMerge/>
            <w:tcBorders>
              <w:top w:val="nil"/>
            </w:tcBorders>
          </w:tcPr>
          <w:p w14:paraId="0949B824" w14:textId="77777777" w:rsidR="00705EC4" w:rsidRDefault="00705EC4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6C29F5B9" w14:textId="77777777" w:rsidR="00705EC4" w:rsidRDefault="0069475C" w:rsidP="00A26C74">
            <w:pPr>
              <w:pStyle w:val="TableParagraph"/>
            </w:pPr>
            <w:r>
              <w:rPr>
                <w:spacing w:val="-1"/>
              </w:rPr>
              <w:t>изме</w:t>
            </w:r>
            <w:r>
              <w:rPr>
                <w:spacing w:val="-58"/>
              </w:rPr>
              <w:t xml:space="preserve"> </w:t>
            </w:r>
            <w:r>
              <w:t>нен-</w:t>
            </w:r>
            <w:r>
              <w:rPr>
                <w:spacing w:val="-58"/>
              </w:rPr>
              <w:t xml:space="preserve"> </w:t>
            </w:r>
            <w:r>
              <w:t>ных</w:t>
            </w:r>
          </w:p>
        </w:tc>
        <w:tc>
          <w:tcPr>
            <w:tcW w:w="853" w:type="dxa"/>
          </w:tcPr>
          <w:p w14:paraId="20C4A056" w14:textId="77777777" w:rsidR="00705EC4" w:rsidRDefault="0069475C" w:rsidP="00A26C74">
            <w:pPr>
              <w:pStyle w:val="TableParagraph"/>
            </w:pPr>
            <w:r>
              <w:rPr>
                <w:spacing w:val="-1"/>
              </w:rPr>
              <w:t>Заме-</w:t>
            </w:r>
            <w:r>
              <w:rPr>
                <w:spacing w:val="-57"/>
              </w:rPr>
              <w:t xml:space="preserve"> </w:t>
            </w:r>
            <w:r>
              <w:t>нен-</w:t>
            </w:r>
            <w:r>
              <w:rPr>
                <w:spacing w:val="1"/>
              </w:rPr>
              <w:t xml:space="preserve"> </w:t>
            </w:r>
            <w:r>
              <w:t>ных</w:t>
            </w:r>
          </w:p>
        </w:tc>
        <w:tc>
          <w:tcPr>
            <w:tcW w:w="852" w:type="dxa"/>
          </w:tcPr>
          <w:p w14:paraId="3247CCE6" w14:textId="77777777" w:rsidR="00705EC4" w:rsidRDefault="00705EC4" w:rsidP="00A26C74">
            <w:pPr>
              <w:pStyle w:val="TableParagraph"/>
            </w:pPr>
          </w:p>
          <w:p w14:paraId="078C5C3D" w14:textId="77777777" w:rsidR="00705EC4" w:rsidRDefault="0069475C" w:rsidP="00A26C74">
            <w:pPr>
              <w:pStyle w:val="TableParagraph"/>
            </w:pPr>
            <w:r>
              <w:t>новы</w:t>
            </w:r>
            <w:r>
              <w:rPr>
                <w:spacing w:val="-57"/>
              </w:rPr>
              <w:t xml:space="preserve"> </w:t>
            </w:r>
            <w:r>
              <w:t>х</w:t>
            </w:r>
          </w:p>
        </w:tc>
        <w:tc>
          <w:tcPr>
            <w:tcW w:w="1387" w:type="dxa"/>
          </w:tcPr>
          <w:p w14:paraId="2EBB4AFB" w14:textId="77777777" w:rsidR="00705EC4" w:rsidRDefault="00705EC4" w:rsidP="00A26C74">
            <w:pPr>
              <w:pStyle w:val="TableParagraph"/>
            </w:pPr>
          </w:p>
          <w:p w14:paraId="62384936" w14:textId="77777777" w:rsidR="00705EC4" w:rsidRDefault="0069475C" w:rsidP="00A26C74">
            <w:pPr>
              <w:pStyle w:val="TableParagraph"/>
            </w:pPr>
            <w:r>
              <w:t>Аннулиро-</w:t>
            </w:r>
            <w:r>
              <w:rPr>
                <w:spacing w:val="-58"/>
              </w:rPr>
              <w:t xml:space="preserve"> </w:t>
            </w:r>
            <w:r>
              <w:t>ванных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14:paraId="245D8824" w14:textId="77777777" w:rsidR="00705EC4" w:rsidRDefault="00705EC4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14:paraId="333C99A8" w14:textId="77777777" w:rsidR="00705EC4" w:rsidRDefault="00705EC4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36DF8DEF" w14:textId="77777777" w:rsidR="00705EC4" w:rsidRDefault="00705EC4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vMerge/>
            <w:tcBorders>
              <w:top w:val="nil"/>
            </w:tcBorders>
          </w:tcPr>
          <w:p w14:paraId="3954E3BD" w14:textId="77777777" w:rsidR="00705EC4" w:rsidRDefault="00705EC4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</w:tcPr>
          <w:p w14:paraId="08B1A24E" w14:textId="77777777" w:rsidR="00705EC4" w:rsidRDefault="00705EC4">
            <w:pPr>
              <w:rPr>
                <w:sz w:val="2"/>
                <w:szCs w:val="2"/>
              </w:rPr>
            </w:pPr>
          </w:p>
        </w:tc>
      </w:tr>
      <w:tr w:rsidR="00705EC4" w14:paraId="4F5C5F92" w14:textId="77777777">
        <w:trPr>
          <w:trHeight w:val="275"/>
        </w:trPr>
        <w:tc>
          <w:tcPr>
            <w:tcW w:w="703" w:type="dxa"/>
          </w:tcPr>
          <w:p w14:paraId="671CCE1F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571C69DB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7815D44A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787E2400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1A37FD6D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710207F3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75F7EECF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43916D04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3D1008FF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2B35F09C" w14:textId="77777777" w:rsidR="00705EC4" w:rsidRDefault="00705EC4" w:rsidP="00A26C74">
            <w:pPr>
              <w:pStyle w:val="TableParagraph"/>
            </w:pPr>
          </w:p>
        </w:tc>
      </w:tr>
      <w:tr w:rsidR="00705EC4" w14:paraId="71B15087" w14:textId="77777777">
        <w:trPr>
          <w:trHeight w:val="275"/>
        </w:trPr>
        <w:tc>
          <w:tcPr>
            <w:tcW w:w="703" w:type="dxa"/>
          </w:tcPr>
          <w:p w14:paraId="25CB4825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029B80B2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22A4EA8F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2BC724C7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11DAB2F3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0E0FC0CA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0D63B4D1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451C6894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6DE4C783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7CC6CCF2" w14:textId="77777777" w:rsidR="00705EC4" w:rsidRDefault="00705EC4" w:rsidP="00A26C74">
            <w:pPr>
              <w:pStyle w:val="TableParagraph"/>
            </w:pPr>
          </w:p>
        </w:tc>
      </w:tr>
      <w:tr w:rsidR="00705EC4" w14:paraId="74C56173" w14:textId="77777777">
        <w:trPr>
          <w:trHeight w:val="275"/>
        </w:trPr>
        <w:tc>
          <w:tcPr>
            <w:tcW w:w="703" w:type="dxa"/>
          </w:tcPr>
          <w:p w14:paraId="3A6B4B8C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413E011E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02BDABC7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41739688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0A62C3D1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09FEDC55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11574D39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5D3A3ADA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1DF0B169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35D2D86B" w14:textId="77777777" w:rsidR="00705EC4" w:rsidRDefault="00705EC4" w:rsidP="00A26C74">
            <w:pPr>
              <w:pStyle w:val="TableParagraph"/>
            </w:pPr>
          </w:p>
        </w:tc>
      </w:tr>
      <w:tr w:rsidR="00705EC4" w14:paraId="6C822848" w14:textId="77777777">
        <w:trPr>
          <w:trHeight w:val="275"/>
        </w:trPr>
        <w:tc>
          <w:tcPr>
            <w:tcW w:w="703" w:type="dxa"/>
          </w:tcPr>
          <w:p w14:paraId="53387E26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394C5DEF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41BC6367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733E4E7E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38561D14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5AA651EB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39A1936A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06A12AB2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6FEF9254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54CD8C09" w14:textId="77777777" w:rsidR="00705EC4" w:rsidRDefault="00705EC4" w:rsidP="00A26C74">
            <w:pPr>
              <w:pStyle w:val="TableParagraph"/>
            </w:pPr>
          </w:p>
        </w:tc>
      </w:tr>
      <w:tr w:rsidR="00705EC4" w14:paraId="0BE8021F" w14:textId="77777777">
        <w:trPr>
          <w:trHeight w:val="275"/>
        </w:trPr>
        <w:tc>
          <w:tcPr>
            <w:tcW w:w="703" w:type="dxa"/>
          </w:tcPr>
          <w:p w14:paraId="58504B64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1B691146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28C86B05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2BBE6853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42B4F2E5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32D7249E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02A48AAF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7D690169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40680EEF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7311C60E" w14:textId="77777777" w:rsidR="00705EC4" w:rsidRDefault="00705EC4" w:rsidP="00A26C74">
            <w:pPr>
              <w:pStyle w:val="TableParagraph"/>
            </w:pPr>
          </w:p>
        </w:tc>
      </w:tr>
      <w:tr w:rsidR="00705EC4" w14:paraId="2BDB074B" w14:textId="77777777">
        <w:trPr>
          <w:trHeight w:val="277"/>
        </w:trPr>
        <w:tc>
          <w:tcPr>
            <w:tcW w:w="703" w:type="dxa"/>
          </w:tcPr>
          <w:p w14:paraId="5EA61CA0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25A51D43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4A6065D6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6F2F9C0E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1082B2B6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010E99B5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282B60F7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23339DA7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0E33DE4F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76E4353B" w14:textId="77777777" w:rsidR="00705EC4" w:rsidRDefault="00705EC4" w:rsidP="00A26C74">
            <w:pPr>
              <w:pStyle w:val="TableParagraph"/>
            </w:pPr>
          </w:p>
        </w:tc>
      </w:tr>
      <w:tr w:rsidR="00705EC4" w14:paraId="574E5FAB" w14:textId="77777777">
        <w:trPr>
          <w:trHeight w:val="275"/>
        </w:trPr>
        <w:tc>
          <w:tcPr>
            <w:tcW w:w="703" w:type="dxa"/>
          </w:tcPr>
          <w:p w14:paraId="0CB384DE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5DFCEA1A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4AADBCCA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063066F4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09EA62C1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7FDB3DDB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18E10029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0ACFD347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61E90EFA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44F071E6" w14:textId="77777777" w:rsidR="00705EC4" w:rsidRDefault="00705EC4" w:rsidP="00A26C74">
            <w:pPr>
              <w:pStyle w:val="TableParagraph"/>
            </w:pPr>
          </w:p>
        </w:tc>
      </w:tr>
      <w:tr w:rsidR="00705EC4" w14:paraId="0FA3C5DD" w14:textId="77777777">
        <w:trPr>
          <w:trHeight w:val="275"/>
        </w:trPr>
        <w:tc>
          <w:tcPr>
            <w:tcW w:w="703" w:type="dxa"/>
          </w:tcPr>
          <w:p w14:paraId="74B8F829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77154350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05C44F2C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571E0F3E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373BA992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06E51D09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1E979154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37AEF9B1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4EADBB4A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79F6E45D" w14:textId="77777777" w:rsidR="00705EC4" w:rsidRDefault="00705EC4" w:rsidP="00A26C74">
            <w:pPr>
              <w:pStyle w:val="TableParagraph"/>
            </w:pPr>
          </w:p>
        </w:tc>
      </w:tr>
      <w:tr w:rsidR="00705EC4" w14:paraId="1E0EFBC6" w14:textId="77777777">
        <w:trPr>
          <w:trHeight w:val="275"/>
        </w:trPr>
        <w:tc>
          <w:tcPr>
            <w:tcW w:w="703" w:type="dxa"/>
          </w:tcPr>
          <w:p w14:paraId="18EA6F5A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74BE8EC8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4D788C9C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24B7238D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20DB9AC3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23CCE9B5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072E8772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1F0EC6DB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14EF7A01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422845EA" w14:textId="77777777" w:rsidR="00705EC4" w:rsidRDefault="00705EC4" w:rsidP="00A26C74">
            <w:pPr>
              <w:pStyle w:val="TableParagraph"/>
            </w:pPr>
          </w:p>
        </w:tc>
      </w:tr>
      <w:tr w:rsidR="00705EC4" w14:paraId="0303764F" w14:textId="77777777">
        <w:trPr>
          <w:trHeight w:val="276"/>
        </w:trPr>
        <w:tc>
          <w:tcPr>
            <w:tcW w:w="703" w:type="dxa"/>
          </w:tcPr>
          <w:p w14:paraId="3FDDA5A2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3528155D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5DC85EA2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6AE3627D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304635FE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1092305C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53560027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2550C3FE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267BA95D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711D1033" w14:textId="77777777" w:rsidR="00705EC4" w:rsidRDefault="00705EC4" w:rsidP="00A26C74">
            <w:pPr>
              <w:pStyle w:val="TableParagraph"/>
            </w:pPr>
          </w:p>
        </w:tc>
      </w:tr>
      <w:tr w:rsidR="00705EC4" w14:paraId="7AF3630C" w14:textId="77777777">
        <w:trPr>
          <w:trHeight w:val="275"/>
        </w:trPr>
        <w:tc>
          <w:tcPr>
            <w:tcW w:w="703" w:type="dxa"/>
          </w:tcPr>
          <w:p w14:paraId="36DE58E4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0B04F268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57D44683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05A1FB6A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3236D399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7C604FFF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15E9EB6A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49F90C10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72509162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17E6590F" w14:textId="77777777" w:rsidR="00705EC4" w:rsidRDefault="00705EC4" w:rsidP="00A26C74">
            <w:pPr>
              <w:pStyle w:val="TableParagraph"/>
            </w:pPr>
          </w:p>
        </w:tc>
      </w:tr>
      <w:tr w:rsidR="00705EC4" w14:paraId="60957C74" w14:textId="77777777">
        <w:trPr>
          <w:trHeight w:val="275"/>
        </w:trPr>
        <w:tc>
          <w:tcPr>
            <w:tcW w:w="703" w:type="dxa"/>
          </w:tcPr>
          <w:p w14:paraId="662BB1F4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3556BB60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5B5F34A1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6E72EDC3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4A18338C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1D7E564E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12C1BD04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2D7CEB4A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2C5B4F80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46059E44" w14:textId="77777777" w:rsidR="00705EC4" w:rsidRDefault="00705EC4" w:rsidP="00A26C74">
            <w:pPr>
              <w:pStyle w:val="TableParagraph"/>
            </w:pPr>
          </w:p>
        </w:tc>
      </w:tr>
      <w:tr w:rsidR="00705EC4" w14:paraId="05A8F9E4" w14:textId="77777777">
        <w:trPr>
          <w:trHeight w:val="278"/>
        </w:trPr>
        <w:tc>
          <w:tcPr>
            <w:tcW w:w="703" w:type="dxa"/>
          </w:tcPr>
          <w:p w14:paraId="61D4619A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2BB14DA1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4BFBD68E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1762E0DA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4758C7D0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33F64E61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0B29B496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5A018DB2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08A5D024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5C2EACD3" w14:textId="77777777" w:rsidR="00705EC4" w:rsidRDefault="00705EC4" w:rsidP="00A26C74">
            <w:pPr>
              <w:pStyle w:val="TableParagraph"/>
            </w:pPr>
          </w:p>
        </w:tc>
      </w:tr>
      <w:tr w:rsidR="00705EC4" w14:paraId="0BF6EC4D" w14:textId="77777777">
        <w:trPr>
          <w:trHeight w:val="275"/>
        </w:trPr>
        <w:tc>
          <w:tcPr>
            <w:tcW w:w="703" w:type="dxa"/>
          </w:tcPr>
          <w:p w14:paraId="3E874E22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67CD51EE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4ACD00A9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359F2E22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36B9A6EB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0B4553AD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7DA7C034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2785791D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46840881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524714D4" w14:textId="77777777" w:rsidR="00705EC4" w:rsidRDefault="00705EC4" w:rsidP="00A26C74">
            <w:pPr>
              <w:pStyle w:val="TableParagraph"/>
            </w:pPr>
          </w:p>
        </w:tc>
      </w:tr>
      <w:tr w:rsidR="00705EC4" w14:paraId="406C1DDF" w14:textId="77777777">
        <w:trPr>
          <w:trHeight w:val="275"/>
        </w:trPr>
        <w:tc>
          <w:tcPr>
            <w:tcW w:w="703" w:type="dxa"/>
          </w:tcPr>
          <w:p w14:paraId="1AD3ECF0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4F35780C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514B3B6D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4E33A0FC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2DB3BBF7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633EB318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77697AAE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249452AF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6934C595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288CE64F" w14:textId="77777777" w:rsidR="00705EC4" w:rsidRDefault="00705EC4" w:rsidP="00A26C74">
            <w:pPr>
              <w:pStyle w:val="TableParagraph"/>
            </w:pPr>
          </w:p>
        </w:tc>
      </w:tr>
      <w:tr w:rsidR="00705EC4" w14:paraId="5556433F" w14:textId="77777777">
        <w:trPr>
          <w:trHeight w:val="275"/>
        </w:trPr>
        <w:tc>
          <w:tcPr>
            <w:tcW w:w="703" w:type="dxa"/>
          </w:tcPr>
          <w:p w14:paraId="0EC2BE32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600730E5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0EEBABE5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022E167C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3D213F8E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3F900062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126B7942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4017A1A8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65A18B36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01668704" w14:textId="77777777" w:rsidR="00705EC4" w:rsidRDefault="00705EC4" w:rsidP="00A26C74">
            <w:pPr>
              <w:pStyle w:val="TableParagraph"/>
            </w:pPr>
          </w:p>
        </w:tc>
      </w:tr>
      <w:tr w:rsidR="00705EC4" w14:paraId="584BF2BC" w14:textId="77777777">
        <w:trPr>
          <w:trHeight w:val="275"/>
        </w:trPr>
        <w:tc>
          <w:tcPr>
            <w:tcW w:w="703" w:type="dxa"/>
          </w:tcPr>
          <w:p w14:paraId="695EBAD3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72322E61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0A2A3780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109FF182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6300D10E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3160F535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6FABB40A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2926CFE8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5102BCE4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711546D9" w14:textId="77777777" w:rsidR="00705EC4" w:rsidRDefault="00705EC4" w:rsidP="00A26C74">
            <w:pPr>
              <w:pStyle w:val="TableParagraph"/>
            </w:pPr>
          </w:p>
        </w:tc>
      </w:tr>
      <w:tr w:rsidR="00705EC4" w14:paraId="6FA92A42" w14:textId="77777777">
        <w:trPr>
          <w:trHeight w:val="275"/>
        </w:trPr>
        <w:tc>
          <w:tcPr>
            <w:tcW w:w="703" w:type="dxa"/>
          </w:tcPr>
          <w:p w14:paraId="74ABF288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03843C41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03082C02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6B8D0A83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1CD92FDE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530E0DD2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5D3517A4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58D8CD10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103FBA87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77E38D1B" w14:textId="77777777" w:rsidR="00705EC4" w:rsidRDefault="00705EC4" w:rsidP="00A26C74">
            <w:pPr>
              <w:pStyle w:val="TableParagraph"/>
            </w:pPr>
          </w:p>
        </w:tc>
      </w:tr>
      <w:tr w:rsidR="00705EC4" w14:paraId="3E1DAE02" w14:textId="77777777">
        <w:trPr>
          <w:trHeight w:val="277"/>
        </w:trPr>
        <w:tc>
          <w:tcPr>
            <w:tcW w:w="703" w:type="dxa"/>
          </w:tcPr>
          <w:p w14:paraId="47C72415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3DC00814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0B02C7ED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04BC8EB7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50BBBE1F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4D799B94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4D526152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6C6C577C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136521F1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29D3D1A0" w14:textId="77777777" w:rsidR="00705EC4" w:rsidRDefault="00705EC4" w:rsidP="00A26C74">
            <w:pPr>
              <w:pStyle w:val="TableParagraph"/>
            </w:pPr>
          </w:p>
        </w:tc>
      </w:tr>
      <w:tr w:rsidR="00705EC4" w14:paraId="7E5CD28F" w14:textId="77777777">
        <w:trPr>
          <w:trHeight w:val="275"/>
        </w:trPr>
        <w:tc>
          <w:tcPr>
            <w:tcW w:w="703" w:type="dxa"/>
          </w:tcPr>
          <w:p w14:paraId="13A95620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6259C378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28ACB520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04AD6100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0A6EDE59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5A54A94A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7CEF551E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04A16CEB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3FDC2127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7AF0AE54" w14:textId="77777777" w:rsidR="00705EC4" w:rsidRDefault="00705EC4" w:rsidP="00A26C74">
            <w:pPr>
              <w:pStyle w:val="TableParagraph"/>
            </w:pPr>
          </w:p>
        </w:tc>
      </w:tr>
      <w:tr w:rsidR="00705EC4" w14:paraId="1E6CD58B" w14:textId="77777777">
        <w:trPr>
          <w:trHeight w:val="275"/>
        </w:trPr>
        <w:tc>
          <w:tcPr>
            <w:tcW w:w="703" w:type="dxa"/>
          </w:tcPr>
          <w:p w14:paraId="4A06B681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7E9444C2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191EB4C6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4A09D1CB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75C2259F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342A2C8A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50FB73A3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59901552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078ED438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0D700B44" w14:textId="77777777" w:rsidR="00705EC4" w:rsidRDefault="00705EC4" w:rsidP="00A26C74">
            <w:pPr>
              <w:pStyle w:val="TableParagraph"/>
            </w:pPr>
          </w:p>
        </w:tc>
      </w:tr>
      <w:tr w:rsidR="00705EC4" w14:paraId="7057E341" w14:textId="77777777">
        <w:trPr>
          <w:trHeight w:val="275"/>
        </w:trPr>
        <w:tc>
          <w:tcPr>
            <w:tcW w:w="703" w:type="dxa"/>
          </w:tcPr>
          <w:p w14:paraId="504904EB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1C4E99E5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0E729699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5D082C18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1D907D9F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4B2FFBA0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0AD5122E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2B271527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1563339D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19BFDB97" w14:textId="77777777" w:rsidR="00705EC4" w:rsidRDefault="00705EC4" w:rsidP="00A26C74">
            <w:pPr>
              <w:pStyle w:val="TableParagraph"/>
            </w:pPr>
          </w:p>
        </w:tc>
      </w:tr>
      <w:tr w:rsidR="00705EC4" w14:paraId="03E088B0" w14:textId="77777777">
        <w:trPr>
          <w:trHeight w:val="276"/>
        </w:trPr>
        <w:tc>
          <w:tcPr>
            <w:tcW w:w="703" w:type="dxa"/>
          </w:tcPr>
          <w:p w14:paraId="76B625AD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44D061CC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0944A402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29548C7D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2B9E4DE2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731EB2F6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7BC47BBA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3BCB9238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0BB54DBB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4573BB2D" w14:textId="77777777" w:rsidR="00705EC4" w:rsidRDefault="00705EC4" w:rsidP="00A26C74">
            <w:pPr>
              <w:pStyle w:val="TableParagraph"/>
            </w:pPr>
          </w:p>
        </w:tc>
      </w:tr>
      <w:tr w:rsidR="00705EC4" w14:paraId="113347A3" w14:textId="77777777">
        <w:trPr>
          <w:trHeight w:val="275"/>
        </w:trPr>
        <w:tc>
          <w:tcPr>
            <w:tcW w:w="703" w:type="dxa"/>
          </w:tcPr>
          <w:p w14:paraId="57E88B86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0F3D6761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41B3A398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2397D044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121D9693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14263F06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1A4C96CF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07423D92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1340D0A0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389041A6" w14:textId="77777777" w:rsidR="00705EC4" w:rsidRDefault="00705EC4" w:rsidP="00A26C74">
            <w:pPr>
              <w:pStyle w:val="TableParagraph"/>
            </w:pPr>
          </w:p>
        </w:tc>
      </w:tr>
      <w:tr w:rsidR="00705EC4" w14:paraId="61C3F966" w14:textId="77777777">
        <w:trPr>
          <w:trHeight w:val="277"/>
        </w:trPr>
        <w:tc>
          <w:tcPr>
            <w:tcW w:w="703" w:type="dxa"/>
          </w:tcPr>
          <w:p w14:paraId="774FF2E1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5125AA8E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2D0CFD80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6665F143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6FE58867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53AEDB4A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761F9A18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3567805B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5EB403CA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3B024954" w14:textId="77777777" w:rsidR="00705EC4" w:rsidRDefault="00705EC4" w:rsidP="00A26C74">
            <w:pPr>
              <w:pStyle w:val="TableParagraph"/>
            </w:pPr>
          </w:p>
        </w:tc>
      </w:tr>
      <w:tr w:rsidR="00705EC4" w14:paraId="41DDACC9" w14:textId="77777777">
        <w:trPr>
          <w:trHeight w:val="275"/>
        </w:trPr>
        <w:tc>
          <w:tcPr>
            <w:tcW w:w="703" w:type="dxa"/>
          </w:tcPr>
          <w:p w14:paraId="3643AEBF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5D93B66B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06CA0955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0FD4A8EB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6C610B32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61F77679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6D88DCCA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368B339C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1547B5D3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7B17246F" w14:textId="77777777" w:rsidR="00705EC4" w:rsidRDefault="00705EC4" w:rsidP="00A26C74">
            <w:pPr>
              <w:pStyle w:val="TableParagraph"/>
            </w:pPr>
          </w:p>
        </w:tc>
      </w:tr>
      <w:tr w:rsidR="00705EC4" w14:paraId="06E4046D" w14:textId="77777777">
        <w:trPr>
          <w:trHeight w:val="275"/>
        </w:trPr>
        <w:tc>
          <w:tcPr>
            <w:tcW w:w="703" w:type="dxa"/>
          </w:tcPr>
          <w:p w14:paraId="703A7B99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0EA4A1F5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5CE5F3C4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7CC59625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431DF184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6EC73A54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6C159F80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1494DC6D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2DD8FCDE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78699E1F" w14:textId="77777777" w:rsidR="00705EC4" w:rsidRDefault="00705EC4" w:rsidP="00A26C74">
            <w:pPr>
              <w:pStyle w:val="TableParagraph"/>
            </w:pPr>
          </w:p>
        </w:tc>
      </w:tr>
      <w:tr w:rsidR="00705EC4" w14:paraId="69ADE2D2" w14:textId="77777777">
        <w:trPr>
          <w:trHeight w:val="275"/>
        </w:trPr>
        <w:tc>
          <w:tcPr>
            <w:tcW w:w="703" w:type="dxa"/>
          </w:tcPr>
          <w:p w14:paraId="748A7222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7E496674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60EC63C1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67BBC771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29DF1C35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6F49F524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034E68C2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7215858F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3EB1A9CD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40CBE8C7" w14:textId="77777777" w:rsidR="00705EC4" w:rsidRDefault="00705EC4" w:rsidP="00A26C74">
            <w:pPr>
              <w:pStyle w:val="TableParagraph"/>
            </w:pPr>
          </w:p>
        </w:tc>
      </w:tr>
      <w:tr w:rsidR="00705EC4" w14:paraId="4F3161FA" w14:textId="77777777">
        <w:trPr>
          <w:trHeight w:val="275"/>
        </w:trPr>
        <w:tc>
          <w:tcPr>
            <w:tcW w:w="703" w:type="dxa"/>
          </w:tcPr>
          <w:p w14:paraId="4EE38BE6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0A7AC8D4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2377316D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2EAFF638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2F859118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321C1BE3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7B66A8F4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2C6CA283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5EA33775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3693625D" w14:textId="77777777" w:rsidR="00705EC4" w:rsidRDefault="00705EC4" w:rsidP="00A26C74">
            <w:pPr>
              <w:pStyle w:val="TableParagraph"/>
            </w:pPr>
          </w:p>
        </w:tc>
      </w:tr>
      <w:tr w:rsidR="00705EC4" w14:paraId="261DF658" w14:textId="77777777">
        <w:trPr>
          <w:trHeight w:val="275"/>
        </w:trPr>
        <w:tc>
          <w:tcPr>
            <w:tcW w:w="703" w:type="dxa"/>
          </w:tcPr>
          <w:p w14:paraId="348885A5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747BCBE7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4C4A4944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58E9825B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113AAFEF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137C1342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19FB7DA1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600F5B3C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482BED28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5835E1A2" w14:textId="77777777" w:rsidR="00705EC4" w:rsidRDefault="00705EC4" w:rsidP="00A26C74">
            <w:pPr>
              <w:pStyle w:val="TableParagraph"/>
            </w:pPr>
          </w:p>
        </w:tc>
      </w:tr>
      <w:tr w:rsidR="00705EC4" w14:paraId="279CF539" w14:textId="77777777">
        <w:trPr>
          <w:trHeight w:val="275"/>
        </w:trPr>
        <w:tc>
          <w:tcPr>
            <w:tcW w:w="703" w:type="dxa"/>
          </w:tcPr>
          <w:p w14:paraId="6680566C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64805FDF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2BEAEAC5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6E3D4B99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408A2A16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0F7D716D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5A75177F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5913461E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5375C4B7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680875D2" w14:textId="77777777" w:rsidR="00705EC4" w:rsidRDefault="00705EC4" w:rsidP="00A26C74">
            <w:pPr>
              <w:pStyle w:val="TableParagraph"/>
            </w:pPr>
          </w:p>
        </w:tc>
      </w:tr>
      <w:tr w:rsidR="00705EC4" w14:paraId="105E017B" w14:textId="77777777">
        <w:trPr>
          <w:trHeight w:val="277"/>
        </w:trPr>
        <w:tc>
          <w:tcPr>
            <w:tcW w:w="703" w:type="dxa"/>
          </w:tcPr>
          <w:p w14:paraId="4B784FD1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619AE309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0E04AF82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64CDBC88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43C690FC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33B4FCBF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41510620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5C64D230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22E0701A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1739682B" w14:textId="77777777" w:rsidR="00705EC4" w:rsidRDefault="00705EC4" w:rsidP="00A26C74">
            <w:pPr>
              <w:pStyle w:val="TableParagraph"/>
            </w:pPr>
          </w:p>
        </w:tc>
      </w:tr>
      <w:tr w:rsidR="00705EC4" w14:paraId="1E96863F" w14:textId="77777777">
        <w:trPr>
          <w:trHeight w:val="275"/>
        </w:trPr>
        <w:tc>
          <w:tcPr>
            <w:tcW w:w="703" w:type="dxa"/>
          </w:tcPr>
          <w:p w14:paraId="016B8695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1516ACC4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21EE9C3F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59ECCEFA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6CCD23D9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14E527E2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3637B9E1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12E2D019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2255FD04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57D84331" w14:textId="77777777" w:rsidR="00705EC4" w:rsidRDefault="00705EC4" w:rsidP="00A26C74">
            <w:pPr>
              <w:pStyle w:val="TableParagraph"/>
            </w:pPr>
          </w:p>
        </w:tc>
      </w:tr>
      <w:tr w:rsidR="00705EC4" w14:paraId="68412C0E" w14:textId="77777777">
        <w:trPr>
          <w:trHeight w:val="275"/>
        </w:trPr>
        <w:tc>
          <w:tcPr>
            <w:tcW w:w="703" w:type="dxa"/>
          </w:tcPr>
          <w:p w14:paraId="0FA8D164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5A75AD23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6F800050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1C98ECC8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31C087E7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422A7B30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72C4CB35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02B4AA3E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67F3B4E8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0B7024D1" w14:textId="77777777" w:rsidR="00705EC4" w:rsidRDefault="00705EC4" w:rsidP="00A26C74">
            <w:pPr>
              <w:pStyle w:val="TableParagraph"/>
            </w:pPr>
          </w:p>
        </w:tc>
      </w:tr>
      <w:tr w:rsidR="00705EC4" w14:paraId="265FB93D" w14:textId="77777777">
        <w:trPr>
          <w:trHeight w:val="275"/>
        </w:trPr>
        <w:tc>
          <w:tcPr>
            <w:tcW w:w="703" w:type="dxa"/>
          </w:tcPr>
          <w:p w14:paraId="274415E4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7A088884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346A351A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6983F7BE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06C410F0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2ACA83A8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36298DE9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7336013A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79DA0940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3CA1CDC4" w14:textId="77777777" w:rsidR="00705EC4" w:rsidRDefault="00705EC4" w:rsidP="00A26C74">
            <w:pPr>
              <w:pStyle w:val="TableParagraph"/>
            </w:pPr>
          </w:p>
        </w:tc>
      </w:tr>
      <w:tr w:rsidR="00705EC4" w14:paraId="1968984B" w14:textId="77777777">
        <w:trPr>
          <w:trHeight w:val="276"/>
        </w:trPr>
        <w:tc>
          <w:tcPr>
            <w:tcW w:w="703" w:type="dxa"/>
          </w:tcPr>
          <w:p w14:paraId="41521541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05062C05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58D36148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4047DA1A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1F86F435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17536A27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761C05EC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2C1C31EF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50B479C3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36B002CF" w14:textId="77777777" w:rsidR="00705EC4" w:rsidRDefault="00705EC4" w:rsidP="00A26C74">
            <w:pPr>
              <w:pStyle w:val="TableParagraph"/>
            </w:pPr>
          </w:p>
        </w:tc>
      </w:tr>
      <w:tr w:rsidR="00705EC4" w14:paraId="305139FE" w14:textId="77777777">
        <w:trPr>
          <w:trHeight w:val="278"/>
        </w:trPr>
        <w:tc>
          <w:tcPr>
            <w:tcW w:w="703" w:type="dxa"/>
          </w:tcPr>
          <w:p w14:paraId="5CA72799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13A6F4D2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070AE6C6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4843DC2C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6E625E32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4EC498AD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67221011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20CF599C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4DAD6BB2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11096415" w14:textId="77777777" w:rsidR="00705EC4" w:rsidRDefault="00705EC4" w:rsidP="00A26C74">
            <w:pPr>
              <w:pStyle w:val="TableParagraph"/>
            </w:pPr>
          </w:p>
        </w:tc>
      </w:tr>
    </w:tbl>
    <w:p w14:paraId="372AA03D" w14:textId="77777777" w:rsidR="0069475C" w:rsidRDefault="0069475C"/>
    <w:sectPr w:rsidR="0069475C">
      <w:pgSz w:w="11910" w:h="16840"/>
      <w:pgMar w:top="1040" w:right="600" w:bottom="280" w:left="1500" w:header="53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E55F1" w14:textId="77777777" w:rsidR="00F65BFB" w:rsidRDefault="00F65BFB">
      <w:r>
        <w:separator/>
      </w:r>
    </w:p>
  </w:endnote>
  <w:endnote w:type="continuationSeparator" w:id="0">
    <w:p w14:paraId="51CAE485" w14:textId="77777777" w:rsidR="00F65BFB" w:rsidRDefault="00F65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5AA9E" w14:textId="77777777" w:rsidR="00F65BFB" w:rsidRDefault="00F65BFB">
      <w:r>
        <w:separator/>
      </w:r>
    </w:p>
  </w:footnote>
  <w:footnote w:type="continuationSeparator" w:id="0">
    <w:p w14:paraId="2062652A" w14:textId="77777777" w:rsidR="00F65BFB" w:rsidRDefault="00F65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4A7EF" w14:textId="77777777" w:rsidR="00705EC4" w:rsidRDefault="00F65BFB" w:rsidP="00A4110D">
    <w:pPr>
      <w:pStyle w:val="a4"/>
      <w:rPr>
        <w:sz w:val="20"/>
      </w:rPr>
    </w:pPr>
    <w:r>
      <w:pict w14:anchorId="214F0B8A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309.9pt;margin-top:25.65pt;width:18pt;height:15.3pt;z-index:-251658752;mso-position-horizontal-relative:page;mso-position-vertical-relative:page" filled="f" stroked="f">
          <v:textbox style="mso-next-textbox:#_x0000_s1025" inset="0,0,0,0">
            <w:txbxContent>
              <w:p w14:paraId="65A813F3" w14:textId="77777777" w:rsidR="00705EC4" w:rsidRDefault="0069475C" w:rsidP="00A4110D">
                <w:pPr>
                  <w:pStyle w:val="a4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42CAF"/>
    <w:multiLevelType w:val="hybridMultilevel"/>
    <w:tmpl w:val="EF86685A"/>
    <w:lvl w:ilvl="0" w:tplc="55E0C67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96A12"/>
    <w:multiLevelType w:val="hybridMultilevel"/>
    <w:tmpl w:val="0DD2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D08C2"/>
    <w:multiLevelType w:val="hybridMultilevel"/>
    <w:tmpl w:val="C5A85390"/>
    <w:lvl w:ilvl="0" w:tplc="C9D2FF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04E97"/>
    <w:multiLevelType w:val="multilevel"/>
    <w:tmpl w:val="0D2006E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2.3.4.1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7C96B83"/>
    <w:multiLevelType w:val="multilevel"/>
    <w:tmpl w:val="A3D823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08264DC3"/>
    <w:multiLevelType w:val="hybridMultilevel"/>
    <w:tmpl w:val="F74CD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C5769D"/>
    <w:multiLevelType w:val="hybridMultilevel"/>
    <w:tmpl w:val="48C4FC02"/>
    <w:lvl w:ilvl="0" w:tplc="8D0433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8C2270"/>
    <w:multiLevelType w:val="hybridMultilevel"/>
    <w:tmpl w:val="C5A85390"/>
    <w:lvl w:ilvl="0" w:tplc="C9D2FF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33403C"/>
    <w:multiLevelType w:val="hybridMultilevel"/>
    <w:tmpl w:val="0DD2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274215"/>
    <w:multiLevelType w:val="multilevel"/>
    <w:tmpl w:val="A6127114"/>
    <w:lvl w:ilvl="0">
      <w:start w:val="1"/>
      <w:numFmt w:val="decimal"/>
      <w:lvlText w:val="%1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2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-"/>
      <w:lvlJc w:val="left"/>
      <w:pPr>
        <w:ind w:left="922" w:hanging="360"/>
      </w:pPr>
      <w:rPr>
        <w:rFonts w:ascii="Courier New" w:hAnsi="Courier New" w:hint="default"/>
        <w:w w:val="100"/>
        <w:lang w:val="ru-RU" w:eastAsia="en-US" w:bidi="ar-SA"/>
      </w:rPr>
    </w:lvl>
    <w:lvl w:ilvl="4">
      <w:numFmt w:val="bullet"/>
      <w:lvlText w:val=""/>
      <w:lvlJc w:val="left"/>
      <w:pPr>
        <w:ind w:left="14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0D923D9B"/>
    <w:multiLevelType w:val="multilevel"/>
    <w:tmpl w:val="CFE2CD60"/>
    <w:lvl w:ilvl="0">
      <w:start w:val="1"/>
      <w:numFmt w:val="decimal"/>
      <w:lvlText w:val="%1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2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  <w:w w:val="100"/>
        <w:lang w:val="ru-RU" w:eastAsia="en-US" w:bidi="ar-SA"/>
      </w:rPr>
    </w:lvl>
    <w:lvl w:ilvl="4">
      <w:numFmt w:val="bullet"/>
      <w:lvlText w:val=""/>
      <w:lvlJc w:val="left"/>
      <w:pPr>
        <w:ind w:left="14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0FE9132C"/>
    <w:multiLevelType w:val="hybridMultilevel"/>
    <w:tmpl w:val="864A4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43BFD"/>
    <w:multiLevelType w:val="hybridMultilevel"/>
    <w:tmpl w:val="440E4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A43655"/>
    <w:multiLevelType w:val="hybridMultilevel"/>
    <w:tmpl w:val="B5924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6F77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A2A64A8"/>
    <w:multiLevelType w:val="multilevel"/>
    <w:tmpl w:val="7F7A0244"/>
    <w:lvl w:ilvl="0">
      <w:start w:val="2"/>
      <w:numFmt w:val="decimal"/>
      <w:lvlText w:val="%1"/>
      <w:lvlJc w:val="left"/>
      <w:pPr>
        <w:ind w:left="1903" w:hanging="17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903" w:hanging="170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03" w:hanging="17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903" w:hanging="170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62" w:hanging="1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1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3" w:hanging="1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4" w:hanging="1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5" w:hanging="1702"/>
      </w:pPr>
      <w:rPr>
        <w:rFonts w:hint="default"/>
        <w:lang w:val="ru-RU" w:eastAsia="en-US" w:bidi="ar-SA"/>
      </w:rPr>
    </w:lvl>
  </w:abstractNum>
  <w:abstractNum w:abstractNumId="16" w15:restartNumberingAfterBreak="0">
    <w:nsid w:val="21091879"/>
    <w:multiLevelType w:val="multilevel"/>
    <w:tmpl w:val="1F78A81A"/>
    <w:lvl w:ilvl="0">
      <w:start w:val="1"/>
      <w:numFmt w:val="bullet"/>
      <w:lvlText w:val=""/>
      <w:lvlJc w:val="left"/>
      <w:pPr>
        <w:ind w:left="768" w:hanging="567"/>
      </w:pPr>
      <w:rPr>
        <w:rFonts w:ascii="Symbol" w:hAnsi="Symbol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2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  <w:w w:val="100"/>
        <w:lang w:val="ru-RU" w:eastAsia="en-US" w:bidi="ar-SA"/>
      </w:rPr>
    </w:lvl>
    <w:lvl w:ilvl="4">
      <w:numFmt w:val="bullet"/>
      <w:lvlText w:val=""/>
      <w:lvlJc w:val="left"/>
      <w:pPr>
        <w:ind w:left="14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221372EE"/>
    <w:multiLevelType w:val="hybridMultilevel"/>
    <w:tmpl w:val="C5A85390"/>
    <w:lvl w:ilvl="0" w:tplc="C9D2FF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3C172B"/>
    <w:multiLevelType w:val="hybridMultilevel"/>
    <w:tmpl w:val="C5A85390"/>
    <w:lvl w:ilvl="0" w:tplc="C9D2FF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7D0A07"/>
    <w:multiLevelType w:val="multilevel"/>
    <w:tmpl w:val="CFE2CD60"/>
    <w:lvl w:ilvl="0">
      <w:start w:val="1"/>
      <w:numFmt w:val="decimal"/>
      <w:lvlText w:val="%1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2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  <w:w w:val="100"/>
        <w:lang w:val="ru-RU" w:eastAsia="en-US" w:bidi="ar-SA"/>
      </w:rPr>
    </w:lvl>
    <w:lvl w:ilvl="4">
      <w:numFmt w:val="bullet"/>
      <w:lvlText w:val=""/>
      <w:lvlJc w:val="left"/>
      <w:pPr>
        <w:ind w:left="14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2653087D"/>
    <w:multiLevelType w:val="hybridMultilevel"/>
    <w:tmpl w:val="A6CEC2A0"/>
    <w:lvl w:ilvl="0" w:tplc="55E0C67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B158C3"/>
    <w:multiLevelType w:val="multilevel"/>
    <w:tmpl w:val="A6127114"/>
    <w:lvl w:ilvl="0">
      <w:start w:val="1"/>
      <w:numFmt w:val="decimal"/>
      <w:lvlText w:val="%1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2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-"/>
      <w:lvlJc w:val="left"/>
      <w:pPr>
        <w:ind w:left="922" w:hanging="360"/>
      </w:pPr>
      <w:rPr>
        <w:rFonts w:ascii="Courier New" w:hAnsi="Courier New" w:hint="default"/>
        <w:w w:val="100"/>
        <w:lang w:val="ru-RU" w:eastAsia="en-US" w:bidi="ar-SA"/>
      </w:rPr>
    </w:lvl>
    <w:lvl w:ilvl="4">
      <w:numFmt w:val="bullet"/>
      <w:lvlText w:val=""/>
      <w:lvlJc w:val="left"/>
      <w:pPr>
        <w:ind w:left="14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2B9F3002"/>
    <w:multiLevelType w:val="hybridMultilevel"/>
    <w:tmpl w:val="B4664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4B6FE5"/>
    <w:multiLevelType w:val="hybridMultilevel"/>
    <w:tmpl w:val="F806B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CF4AB9"/>
    <w:multiLevelType w:val="multilevel"/>
    <w:tmpl w:val="5C0815F0"/>
    <w:lvl w:ilvl="0">
      <w:start w:val="1"/>
      <w:numFmt w:val="decimal"/>
      <w:lvlText w:val="%1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2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  <w:w w:val="100"/>
        <w:lang w:val="ru-RU" w:eastAsia="en-US" w:bidi="ar-SA"/>
      </w:rPr>
    </w:lvl>
    <w:lvl w:ilvl="4">
      <w:numFmt w:val="bullet"/>
      <w:lvlText w:val=""/>
      <w:lvlJc w:val="left"/>
      <w:pPr>
        <w:ind w:left="14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3AF921A7"/>
    <w:multiLevelType w:val="multilevel"/>
    <w:tmpl w:val="E1CA9A5A"/>
    <w:lvl w:ilvl="0">
      <w:start w:val="1"/>
      <w:numFmt w:val="decimal"/>
      <w:lvlText w:val="%1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2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-"/>
      <w:lvlJc w:val="left"/>
      <w:pPr>
        <w:ind w:left="922" w:hanging="360"/>
      </w:pPr>
      <w:rPr>
        <w:rFonts w:ascii="Courier New" w:hAnsi="Courier New" w:hint="default"/>
        <w:w w:val="100"/>
        <w:lang w:val="ru-RU" w:eastAsia="en-US" w:bidi="ar-SA"/>
      </w:rPr>
    </w:lvl>
    <w:lvl w:ilvl="4">
      <w:numFmt w:val="bullet"/>
      <w:lvlText w:val=""/>
      <w:lvlJc w:val="left"/>
      <w:pPr>
        <w:ind w:left="14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3B0B43E6"/>
    <w:multiLevelType w:val="multilevel"/>
    <w:tmpl w:val="B260A42C"/>
    <w:lvl w:ilvl="0">
      <w:start w:val="1"/>
      <w:numFmt w:val="bullet"/>
      <w:pStyle w:val="a"/>
      <w:lvlText w:val="⎕"/>
      <w:lvlJc w:val="left"/>
      <w:pPr>
        <w:tabs>
          <w:tab w:val="num" w:pos="1234"/>
        </w:tabs>
        <w:ind w:left="1234" w:hanging="360"/>
      </w:pPr>
      <w:rPr>
        <w:rFonts w:ascii="Arial Unicode MS" w:hAnsi="Arial Unicode MS" w:hint="default"/>
        <w:sz w:val="24"/>
      </w:rPr>
    </w:lvl>
    <w:lvl w:ilvl="1">
      <w:start w:val="1"/>
      <w:numFmt w:val="bullet"/>
      <w:lvlText w:val="–"/>
      <w:lvlJc w:val="left"/>
      <w:pPr>
        <w:tabs>
          <w:tab w:val="num" w:pos="1594"/>
        </w:tabs>
        <w:ind w:left="1594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954"/>
        </w:tabs>
        <w:ind w:left="19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14"/>
        </w:tabs>
        <w:ind w:left="231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674"/>
        </w:tabs>
        <w:ind w:left="267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34"/>
        </w:tabs>
        <w:ind w:left="303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94"/>
        </w:tabs>
        <w:ind w:left="339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54"/>
        </w:tabs>
        <w:ind w:left="375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114"/>
        </w:tabs>
        <w:ind w:left="4114" w:hanging="360"/>
      </w:pPr>
      <w:rPr>
        <w:rFonts w:ascii="Symbol" w:hAnsi="Symbol" w:hint="default"/>
      </w:rPr>
    </w:lvl>
  </w:abstractNum>
  <w:abstractNum w:abstractNumId="27" w15:restartNumberingAfterBreak="0">
    <w:nsid w:val="3DB75C51"/>
    <w:multiLevelType w:val="hybridMultilevel"/>
    <w:tmpl w:val="BFDE5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D26147"/>
    <w:multiLevelType w:val="hybridMultilevel"/>
    <w:tmpl w:val="DE1A2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74290F"/>
    <w:multiLevelType w:val="hybridMultilevel"/>
    <w:tmpl w:val="47E0B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D1192F"/>
    <w:multiLevelType w:val="hybridMultilevel"/>
    <w:tmpl w:val="B70A8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804176"/>
    <w:multiLevelType w:val="hybridMultilevel"/>
    <w:tmpl w:val="F6D8869C"/>
    <w:lvl w:ilvl="0" w:tplc="8A72A030">
      <w:numFmt w:val="bullet"/>
      <w:lvlText w:val=""/>
      <w:lvlJc w:val="left"/>
      <w:pPr>
        <w:ind w:left="14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D492DA">
      <w:numFmt w:val="bullet"/>
      <w:lvlText w:val="•"/>
      <w:lvlJc w:val="left"/>
      <w:pPr>
        <w:ind w:left="2312" w:hanging="360"/>
      </w:pPr>
      <w:rPr>
        <w:rFonts w:hint="default"/>
        <w:lang w:val="ru-RU" w:eastAsia="en-US" w:bidi="ar-SA"/>
      </w:rPr>
    </w:lvl>
    <w:lvl w:ilvl="2" w:tplc="5E987BC4">
      <w:numFmt w:val="bullet"/>
      <w:lvlText w:val="•"/>
      <w:lvlJc w:val="left"/>
      <w:pPr>
        <w:ind w:left="3145" w:hanging="360"/>
      </w:pPr>
      <w:rPr>
        <w:rFonts w:hint="default"/>
        <w:lang w:val="ru-RU" w:eastAsia="en-US" w:bidi="ar-SA"/>
      </w:rPr>
    </w:lvl>
    <w:lvl w:ilvl="3" w:tplc="882460AE">
      <w:numFmt w:val="bullet"/>
      <w:lvlText w:val="•"/>
      <w:lvlJc w:val="left"/>
      <w:pPr>
        <w:ind w:left="3977" w:hanging="360"/>
      </w:pPr>
      <w:rPr>
        <w:rFonts w:hint="default"/>
        <w:lang w:val="ru-RU" w:eastAsia="en-US" w:bidi="ar-SA"/>
      </w:rPr>
    </w:lvl>
    <w:lvl w:ilvl="4" w:tplc="719615D2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5" w:tplc="71901518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9402B55A">
      <w:numFmt w:val="bullet"/>
      <w:lvlText w:val="•"/>
      <w:lvlJc w:val="left"/>
      <w:pPr>
        <w:ind w:left="6475" w:hanging="360"/>
      </w:pPr>
      <w:rPr>
        <w:rFonts w:hint="default"/>
        <w:lang w:val="ru-RU" w:eastAsia="en-US" w:bidi="ar-SA"/>
      </w:rPr>
    </w:lvl>
    <w:lvl w:ilvl="7" w:tplc="B268F644">
      <w:numFmt w:val="bullet"/>
      <w:lvlText w:val="•"/>
      <w:lvlJc w:val="left"/>
      <w:pPr>
        <w:ind w:left="7308" w:hanging="360"/>
      </w:pPr>
      <w:rPr>
        <w:rFonts w:hint="default"/>
        <w:lang w:val="ru-RU" w:eastAsia="en-US" w:bidi="ar-SA"/>
      </w:rPr>
    </w:lvl>
    <w:lvl w:ilvl="8" w:tplc="5298155A">
      <w:numFmt w:val="bullet"/>
      <w:lvlText w:val="•"/>
      <w:lvlJc w:val="left"/>
      <w:pPr>
        <w:ind w:left="8141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4433111A"/>
    <w:multiLevelType w:val="multilevel"/>
    <w:tmpl w:val="375630A4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472D4DBB"/>
    <w:multiLevelType w:val="multilevel"/>
    <w:tmpl w:val="F16AF7BE"/>
    <w:lvl w:ilvl="0">
      <w:start w:val="1"/>
      <w:numFmt w:val="decimal"/>
      <w:lvlText w:val="%1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2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22" w:hanging="360"/>
      </w:pPr>
      <w:rPr>
        <w:rFonts w:hint="default"/>
        <w:w w:val="100"/>
        <w:lang w:val="ru-RU" w:eastAsia="en-US" w:bidi="ar-SA"/>
      </w:rPr>
    </w:lvl>
    <w:lvl w:ilvl="4">
      <w:numFmt w:val="bullet"/>
      <w:lvlText w:val=""/>
      <w:lvlJc w:val="left"/>
      <w:pPr>
        <w:ind w:left="14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5176658B"/>
    <w:multiLevelType w:val="hybridMultilevel"/>
    <w:tmpl w:val="424E1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155A77"/>
    <w:multiLevelType w:val="hybridMultilevel"/>
    <w:tmpl w:val="C5A85390"/>
    <w:lvl w:ilvl="0" w:tplc="C9D2FF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57356A"/>
    <w:multiLevelType w:val="hybridMultilevel"/>
    <w:tmpl w:val="E496D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FE0328"/>
    <w:multiLevelType w:val="multilevel"/>
    <w:tmpl w:val="42A89FA2"/>
    <w:lvl w:ilvl="0">
      <w:start w:val="1"/>
      <w:numFmt w:val="decimal"/>
      <w:lvlText w:val="%1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2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22" w:hanging="360"/>
      </w:pPr>
      <w:rPr>
        <w:rFonts w:ascii="Times New Roman" w:eastAsia="Times New Roman" w:hAnsi="Times New Roman" w:cs="Times New Roman"/>
        <w:w w:val="100"/>
        <w:lang w:val="ru-RU" w:eastAsia="en-US" w:bidi="ar-SA"/>
      </w:rPr>
    </w:lvl>
    <w:lvl w:ilvl="4">
      <w:numFmt w:val="bullet"/>
      <w:lvlText w:val=""/>
      <w:lvlJc w:val="left"/>
      <w:pPr>
        <w:ind w:left="14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68FA1C50"/>
    <w:multiLevelType w:val="hybridMultilevel"/>
    <w:tmpl w:val="C2967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532207"/>
    <w:multiLevelType w:val="hybridMultilevel"/>
    <w:tmpl w:val="C5A85390"/>
    <w:lvl w:ilvl="0" w:tplc="C9D2FF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C13A31"/>
    <w:multiLevelType w:val="hybridMultilevel"/>
    <w:tmpl w:val="3B523544"/>
    <w:lvl w:ilvl="0" w:tplc="B9B6033E">
      <w:numFmt w:val="bullet"/>
      <w:lvlText w:val=""/>
      <w:lvlJc w:val="left"/>
      <w:pPr>
        <w:ind w:left="14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C6E242">
      <w:numFmt w:val="bullet"/>
      <w:lvlText w:val="•"/>
      <w:lvlJc w:val="left"/>
      <w:pPr>
        <w:ind w:left="2312" w:hanging="360"/>
      </w:pPr>
      <w:rPr>
        <w:rFonts w:hint="default"/>
        <w:lang w:val="ru-RU" w:eastAsia="en-US" w:bidi="ar-SA"/>
      </w:rPr>
    </w:lvl>
    <w:lvl w:ilvl="2" w:tplc="C20CD718">
      <w:numFmt w:val="bullet"/>
      <w:lvlText w:val="•"/>
      <w:lvlJc w:val="left"/>
      <w:pPr>
        <w:ind w:left="3145" w:hanging="360"/>
      </w:pPr>
      <w:rPr>
        <w:rFonts w:hint="default"/>
        <w:lang w:val="ru-RU" w:eastAsia="en-US" w:bidi="ar-SA"/>
      </w:rPr>
    </w:lvl>
    <w:lvl w:ilvl="3" w:tplc="2FD6959C">
      <w:numFmt w:val="bullet"/>
      <w:lvlText w:val="•"/>
      <w:lvlJc w:val="left"/>
      <w:pPr>
        <w:ind w:left="3977" w:hanging="360"/>
      </w:pPr>
      <w:rPr>
        <w:rFonts w:hint="default"/>
        <w:lang w:val="ru-RU" w:eastAsia="en-US" w:bidi="ar-SA"/>
      </w:rPr>
    </w:lvl>
    <w:lvl w:ilvl="4" w:tplc="2E68A8CC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5" w:tplc="4CC227F6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970C2352">
      <w:numFmt w:val="bullet"/>
      <w:lvlText w:val="•"/>
      <w:lvlJc w:val="left"/>
      <w:pPr>
        <w:ind w:left="6475" w:hanging="360"/>
      </w:pPr>
      <w:rPr>
        <w:rFonts w:hint="default"/>
        <w:lang w:val="ru-RU" w:eastAsia="en-US" w:bidi="ar-SA"/>
      </w:rPr>
    </w:lvl>
    <w:lvl w:ilvl="7" w:tplc="50508B56">
      <w:numFmt w:val="bullet"/>
      <w:lvlText w:val="•"/>
      <w:lvlJc w:val="left"/>
      <w:pPr>
        <w:ind w:left="7308" w:hanging="360"/>
      </w:pPr>
      <w:rPr>
        <w:rFonts w:hint="default"/>
        <w:lang w:val="ru-RU" w:eastAsia="en-US" w:bidi="ar-SA"/>
      </w:rPr>
    </w:lvl>
    <w:lvl w:ilvl="8" w:tplc="E32CC654">
      <w:numFmt w:val="bullet"/>
      <w:lvlText w:val="•"/>
      <w:lvlJc w:val="left"/>
      <w:pPr>
        <w:ind w:left="8141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7A1E1ED6"/>
    <w:multiLevelType w:val="hybridMultilevel"/>
    <w:tmpl w:val="7CE4B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200A39"/>
    <w:multiLevelType w:val="multilevel"/>
    <w:tmpl w:val="DBE68D56"/>
    <w:lvl w:ilvl="0">
      <w:start w:val="1"/>
      <w:numFmt w:val="decimal"/>
      <w:lvlText w:val="%1"/>
      <w:lvlJc w:val="left"/>
      <w:pPr>
        <w:ind w:left="1478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78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05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0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0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5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6" w:hanging="711"/>
      </w:pPr>
      <w:rPr>
        <w:rFonts w:hint="default"/>
        <w:lang w:val="ru-RU" w:eastAsia="en-US" w:bidi="ar-SA"/>
      </w:rPr>
    </w:lvl>
  </w:abstractNum>
  <w:abstractNum w:abstractNumId="43" w15:restartNumberingAfterBreak="0">
    <w:nsid w:val="7E607F33"/>
    <w:multiLevelType w:val="hybridMultilevel"/>
    <w:tmpl w:val="0DD2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1"/>
  </w:num>
  <w:num w:numId="3">
    <w:abstractNumId w:val="40"/>
  </w:num>
  <w:num w:numId="4">
    <w:abstractNumId w:val="9"/>
  </w:num>
  <w:num w:numId="5">
    <w:abstractNumId w:val="42"/>
  </w:num>
  <w:num w:numId="6">
    <w:abstractNumId w:val="37"/>
  </w:num>
  <w:num w:numId="7">
    <w:abstractNumId w:val="33"/>
  </w:num>
  <w:num w:numId="8">
    <w:abstractNumId w:val="25"/>
  </w:num>
  <w:num w:numId="9">
    <w:abstractNumId w:val="3"/>
  </w:num>
  <w:num w:numId="10">
    <w:abstractNumId w:val="36"/>
  </w:num>
  <w:num w:numId="11">
    <w:abstractNumId w:val="13"/>
  </w:num>
  <w:num w:numId="12">
    <w:abstractNumId w:val="7"/>
  </w:num>
  <w:num w:numId="13">
    <w:abstractNumId w:val="17"/>
  </w:num>
  <w:num w:numId="14">
    <w:abstractNumId w:val="38"/>
  </w:num>
  <w:num w:numId="15">
    <w:abstractNumId w:val="19"/>
  </w:num>
  <w:num w:numId="16">
    <w:abstractNumId w:val="35"/>
  </w:num>
  <w:num w:numId="17">
    <w:abstractNumId w:val="43"/>
  </w:num>
  <w:num w:numId="18">
    <w:abstractNumId w:val="28"/>
  </w:num>
  <w:num w:numId="19">
    <w:abstractNumId w:val="29"/>
  </w:num>
  <w:num w:numId="20">
    <w:abstractNumId w:val="22"/>
  </w:num>
  <w:num w:numId="21">
    <w:abstractNumId w:val="0"/>
  </w:num>
  <w:num w:numId="22">
    <w:abstractNumId w:val="18"/>
  </w:num>
  <w:num w:numId="23">
    <w:abstractNumId w:val="1"/>
  </w:num>
  <w:num w:numId="24">
    <w:abstractNumId w:val="2"/>
  </w:num>
  <w:num w:numId="25">
    <w:abstractNumId w:val="20"/>
  </w:num>
  <w:num w:numId="26">
    <w:abstractNumId w:val="6"/>
  </w:num>
  <w:num w:numId="27">
    <w:abstractNumId w:val="24"/>
  </w:num>
  <w:num w:numId="28">
    <w:abstractNumId w:val="39"/>
  </w:num>
  <w:num w:numId="29">
    <w:abstractNumId w:val="34"/>
  </w:num>
  <w:num w:numId="30">
    <w:abstractNumId w:val="21"/>
  </w:num>
  <w:num w:numId="31">
    <w:abstractNumId w:val="8"/>
  </w:num>
  <w:num w:numId="32">
    <w:abstractNumId w:val="26"/>
  </w:num>
  <w:num w:numId="33">
    <w:abstractNumId w:val="41"/>
  </w:num>
  <w:num w:numId="34">
    <w:abstractNumId w:val="5"/>
  </w:num>
  <w:num w:numId="35">
    <w:abstractNumId w:val="32"/>
  </w:num>
  <w:num w:numId="36">
    <w:abstractNumId w:val="14"/>
  </w:num>
  <w:num w:numId="37">
    <w:abstractNumId w:val="4"/>
  </w:num>
  <w:num w:numId="38">
    <w:abstractNumId w:val="16"/>
  </w:num>
  <w:num w:numId="39">
    <w:abstractNumId w:val="23"/>
  </w:num>
  <w:num w:numId="40">
    <w:abstractNumId w:val="27"/>
  </w:num>
  <w:num w:numId="41">
    <w:abstractNumId w:val="10"/>
  </w:num>
  <w:num w:numId="42">
    <w:abstractNumId w:val="11"/>
  </w:num>
  <w:num w:numId="43">
    <w:abstractNumId w:val="30"/>
  </w:num>
  <w:num w:numId="44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05EC4"/>
    <w:rsid w:val="00000B3F"/>
    <w:rsid w:val="0000409D"/>
    <w:rsid w:val="000065FB"/>
    <w:rsid w:val="000112AF"/>
    <w:rsid w:val="0001229C"/>
    <w:rsid w:val="000134D7"/>
    <w:rsid w:val="0002672A"/>
    <w:rsid w:val="00030DB1"/>
    <w:rsid w:val="00033102"/>
    <w:rsid w:val="00037708"/>
    <w:rsid w:val="00042AFC"/>
    <w:rsid w:val="00043F48"/>
    <w:rsid w:val="00053F1F"/>
    <w:rsid w:val="00054A3B"/>
    <w:rsid w:val="00060510"/>
    <w:rsid w:val="00063BF4"/>
    <w:rsid w:val="00065733"/>
    <w:rsid w:val="00065BBD"/>
    <w:rsid w:val="00066AB6"/>
    <w:rsid w:val="00070517"/>
    <w:rsid w:val="00080B39"/>
    <w:rsid w:val="00080F21"/>
    <w:rsid w:val="000870A6"/>
    <w:rsid w:val="0009006C"/>
    <w:rsid w:val="000A277B"/>
    <w:rsid w:val="000B6652"/>
    <w:rsid w:val="000C06C6"/>
    <w:rsid w:val="000C601D"/>
    <w:rsid w:val="000F50E1"/>
    <w:rsid w:val="000F6315"/>
    <w:rsid w:val="001066F8"/>
    <w:rsid w:val="00107F51"/>
    <w:rsid w:val="00112C1B"/>
    <w:rsid w:val="001139E7"/>
    <w:rsid w:val="00116E66"/>
    <w:rsid w:val="001201F1"/>
    <w:rsid w:val="00122957"/>
    <w:rsid w:val="001311C1"/>
    <w:rsid w:val="00134ECC"/>
    <w:rsid w:val="00143FD7"/>
    <w:rsid w:val="00147F14"/>
    <w:rsid w:val="00166000"/>
    <w:rsid w:val="00166936"/>
    <w:rsid w:val="00170C28"/>
    <w:rsid w:val="00185E3A"/>
    <w:rsid w:val="001A653F"/>
    <w:rsid w:val="001B431D"/>
    <w:rsid w:val="001B46C9"/>
    <w:rsid w:val="001B4740"/>
    <w:rsid w:val="001B7FA0"/>
    <w:rsid w:val="001C6692"/>
    <w:rsid w:val="001D02E5"/>
    <w:rsid w:val="001E60AA"/>
    <w:rsid w:val="001F50ED"/>
    <w:rsid w:val="00203AF4"/>
    <w:rsid w:val="002047F2"/>
    <w:rsid w:val="00214DCC"/>
    <w:rsid w:val="00220A31"/>
    <w:rsid w:val="0022193B"/>
    <w:rsid w:val="00232F42"/>
    <w:rsid w:val="00237119"/>
    <w:rsid w:val="00247140"/>
    <w:rsid w:val="0025029E"/>
    <w:rsid w:val="002527B8"/>
    <w:rsid w:val="00253BF3"/>
    <w:rsid w:val="002547BF"/>
    <w:rsid w:val="00257324"/>
    <w:rsid w:val="002619C4"/>
    <w:rsid w:val="0026377C"/>
    <w:rsid w:val="002667A6"/>
    <w:rsid w:val="00272678"/>
    <w:rsid w:val="00273292"/>
    <w:rsid w:val="00287C0F"/>
    <w:rsid w:val="00292703"/>
    <w:rsid w:val="00295B69"/>
    <w:rsid w:val="002970B1"/>
    <w:rsid w:val="00297268"/>
    <w:rsid w:val="002A5565"/>
    <w:rsid w:val="002B11FC"/>
    <w:rsid w:val="002C32E5"/>
    <w:rsid w:val="002E4085"/>
    <w:rsid w:val="002F7523"/>
    <w:rsid w:val="002F79F8"/>
    <w:rsid w:val="003013A7"/>
    <w:rsid w:val="003039F1"/>
    <w:rsid w:val="003052C4"/>
    <w:rsid w:val="00311AEA"/>
    <w:rsid w:val="00317341"/>
    <w:rsid w:val="00320A7F"/>
    <w:rsid w:val="003303DB"/>
    <w:rsid w:val="00334A4D"/>
    <w:rsid w:val="00341381"/>
    <w:rsid w:val="003475B8"/>
    <w:rsid w:val="00363AEB"/>
    <w:rsid w:val="00365013"/>
    <w:rsid w:val="00366D06"/>
    <w:rsid w:val="003708AD"/>
    <w:rsid w:val="003736FA"/>
    <w:rsid w:val="00377D51"/>
    <w:rsid w:val="00377F71"/>
    <w:rsid w:val="00381750"/>
    <w:rsid w:val="003953EE"/>
    <w:rsid w:val="003A4BB5"/>
    <w:rsid w:val="003B37BA"/>
    <w:rsid w:val="003B6F3D"/>
    <w:rsid w:val="003C55E6"/>
    <w:rsid w:val="003E69C1"/>
    <w:rsid w:val="003F15E7"/>
    <w:rsid w:val="003F4D2C"/>
    <w:rsid w:val="003F5EB5"/>
    <w:rsid w:val="00400838"/>
    <w:rsid w:val="00404015"/>
    <w:rsid w:val="004065B6"/>
    <w:rsid w:val="004113C6"/>
    <w:rsid w:val="00420065"/>
    <w:rsid w:val="00420F94"/>
    <w:rsid w:val="00421573"/>
    <w:rsid w:val="00422827"/>
    <w:rsid w:val="0042645E"/>
    <w:rsid w:val="00426FAC"/>
    <w:rsid w:val="00427318"/>
    <w:rsid w:val="004310BE"/>
    <w:rsid w:val="00433DB3"/>
    <w:rsid w:val="00434F44"/>
    <w:rsid w:val="00440D3E"/>
    <w:rsid w:val="0044465A"/>
    <w:rsid w:val="004474C1"/>
    <w:rsid w:val="004577F4"/>
    <w:rsid w:val="004652E1"/>
    <w:rsid w:val="00470863"/>
    <w:rsid w:val="00470B15"/>
    <w:rsid w:val="00485C7E"/>
    <w:rsid w:val="004874BB"/>
    <w:rsid w:val="004A45E3"/>
    <w:rsid w:val="004B7CFB"/>
    <w:rsid w:val="004C5BFD"/>
    <w:rsid w:val="004F480A"/>
    <w:rsid w:val="004F6E4A"/>
    <w:rsid w:val="00500CC6"/>
    <w:rsid w:val="0050779E"/>
    <w:rsid w:val="00507C22"/>
    <w:rsid w:val="00527C6F"/>
    <w:rsid w:val="005448B6"/>
    <w:rsid w:val="00551098"/>
    <w:rsid w:val="00552271"/>
    <w:rsid w:val="00556432"/>
    <w:rsid w:val="0057098A"/>
    <w:rsid w:val="005750FF"/>
    <w:rsid w:val="00581E89"/>
    <w:rsid w:val="00595E96"/>
    <w:rsid w:val="005A2180"/>
    <w:rsid w:val="005A2190"/>
    <w:rsid w:val="005A2CFA"/>
    <w:rsid w:val="005A3CDA"/>
    <w:rsid w:val="005A5020"/>
    <w:rsid w:val="005A6CA3"/>
    <w:rsid w:val="005A6CD4"/>
    <w:rsid w:val="005B6442"/>
    <w:rsid w:val="005B7367"/>
    <w:rsid w:val="005C0284"/>
    <w:rsid w:val="005C74A8"/>
    <w:rsid w:val="005D3B2B"/>
    <w:rsid w:val="005D3C09"/>
    <w:rsid w:val="005D4F0F"/>
    <w:rsid w:val="005E22F3"/>
    <w:rsid w:val="005E2551"/>
    <w:rsid w:val="005E59EC"/>
    <w:rsid w:val="005E5D95"/>
    <w:rsid w:val="005E6C1D"/>
    <w:rsid w:val="00603D58"/>
    <w:rsid w:val="006153BE"/>
    <w:rsid w:val="00617360"/>
    <w:rsid w:val="0062066B"/>
    <w:rsid w:val="00622307"/>
    <w:rsid w:val="006243BA"/>
    <w:rsid w:val="00630E7E"/>
    <w:rsid w:val="00632DAF"/>
    <w:rsid w:val="00635427"/>
    <w:rsid w:val="006416B6"/>
    <w:rsid w:val="0064352F"/>
    <w:rsid w:val="00644DA5"/>
    <w:rsid w:val="0065562C"/>
    <w:rsid w:val="00660DAA"/>
    <w:rsid w:val="00662E4C"/>
    <w:rsid w:val="0066412D"/>
    <w:rsid w:val="006644E4"/>
    <w:rsid w:val="006668C3"/>
    <w:rsid w:val="006725EC"/>
    <w:rsid w:val="00677C19"/>
    <w:rsid w:val="00681B75"/>
    <w:rsid w:val="0069040F"/>
    <w:rsid w:val="00692371"/>
    <w:rsid w:val="0069475C"/>
    <w:rsid w:val="00697FCA"/>
    <w:rsid w:val="006B1AAD"/>
    <w:rsid w:val="006B1E5B"/>
    <w:rsid w:val="006B2BDA"/>
    <w:rsid w:val="006B6376"/>
    <w:rsid w:val="006C2692"/>
    <w:rsid w:val="006C6FA8"/>
    <w:rsid w:val="006D4CEA"/>
    <w:rsid w:val="006D4EE1"/>
    <w:rsid w:val="006D6FE1"/>
    <w:rsid w:val="006D7C24"/>
    <w:rsid w:val="006E29CB"/>
    <w:rsid w:val="006E44EA"/>
    <w:rsid w:val="006E7A09"/>
    <w:rsid w:val="006F21AE"/>
    <w:rsid w:val="00705A2C"/>
    <w:rsid w:val="00705EC4"/>
    <w:rsid w:val="00706D90"/>
    <w:rsid w:val="00707702"/>
    <w:rsid w:val="00721F20"/>
    <w:rsid w:val="00722236"/>
    <w:rsid w:val="0072591B"/>
    <w:rsid w:val="00742058"/>
    <w:rsid w:val="00753DA8"/>
    <w:rsid w:val="0075475E"/>
    <w:rsid w:val="00756253"/>
    <w:rsid w:val="007563DE"/>
    <w:rsid w:val="00761F8B"/>
    <w:rsid w:val="0076583A"/>
    <w:rsid w:val="00770A8F"/>
    <w:rsid w:val="00772DA2"/>
    <w:rsid w:val="00781C3A"/>
    <w:rsid w:val="00785D89"/>
    <w:rsid w:val="00792C98"/>
    <w:rsid w:val="00792ED6"/>
    <w:rsid w:val="00795E73"/>
    <w:rsid w:val="007B571E"/>
    <w:rsid w:val="007E1282"/>
    <w:rsid w:val="007E1776"/>
    <w:rsid w:val="007E1AB3"/>
    <w:rsid w:val="007E5113"/>
    <w:rsid w:val="007F0A78"/>
    <w:rsid w:val="007F6D73"/>
    <w:rsid w:val="008040CF"/>
    <w:rsid w:val="0081026A"/>
    <w:rsid w:val="00815D67"/>
    <w:rsid w:val="00816602"/>
    <w:rsid w:val="008215B3"/>
    <w:rsid w:val="008249B5"/>
    <w:rsid w:val="008260BC"/>
    <w:rsid w:val="00836741"/>
    <w:rsid w:val="00836E75"/>
    <w:rsid w:val="008405E3"/>
    <w:rsid w:val="00844864"/>
    <w:rsid w:val="008468B1"/>
    <w:rsid w:val="00851746"/>
    <w:rsid w:val="00861BE3"/>
    <w:rsid w:val="00872B69"/>
    <w:rsid w:val="008757A7"/>
    <w:rsid w:val="00875951"/>
    <w:rsid w:val="00884355"/>
    <w:rsid w:val="0089422A"/>
    <w:rsid w:val="008A0364"/>
    <w:rsid w:val="008A06AB"/>
    <w:rsid w:val="008B61F3"/>
    <w:rsid w:val="008C66AE"/>
    <w:rsid w:val="008D12D9"/>
    <w:rsid w:val="008D2BCA"/>
    <w:rsid w:val="008D474A"/>
    <w:rsid w:val="008D590B"/>
    <w:rsid w:val="008D5D34"/>
    <w:rsid w:val="008E0E10"/>
    <w:rsid w:val="008E488F"/>
    <w:rsid w:val="008E48D2"/>
    <w:rsid w:val="008E502C"/>
    <w:rsid w:val="008F08F8"/>
    <w:rsid w:val="008F5ADB"/>
    <w:rsid w:val="009051E4"/>
    <w:rsid w:val="00907632"/>
    <w:rsid w:val="009149DB"/>
    <w:rsid w:val="0091764F"/>
    <w:rsid w:val="009356CC"/>
    <w:rsid w:val="00941D55"/>
    <w:rsid w:val="00942055"/>
    <w:rsid w:val="00942B55"/>
    <w:rsid w:val="0095318A"/>
    <w:rsid w:val="009558DD"/>
    <w:rsid w:val="00966110"/>
    <w:rsid w:val="00966E7F"/>
    <w:rsid w:val="00966F0F"/>
    <w:rsid w:val="00967D1B"/>
    <w:rsid w:val="009705BC"/>
    <w:rsid w:val="00975AC6"/>
    <w:rsid w:val="00982E56"/>
    <w:rsid w:val="00983A70"/>
    <w:rsid w:val="00990668"/>
    <w:rsid w:val="009922BA"/>
    <w:rsid w:val="00992543"/>
    <w:rsid w:val="00997619"/>
    <w:rsid w:val="009A78DB"/>
    <w:rsid w:val="009B4915"/>
    <w:rsid w:val="009C2425"/>
    <w:rsid w:val="009C6A5D"/>
    <w:rsid w:val="009D00F2"/>
    <w:rsid w:val="009D5F7E"/>
    <w:rsid w:val="009D672A"/>
    <w:rsid w:val="009E1F21"/>
    <w:rsid w:val="009E75AB"/>
    <w:rsid w:val="00A07331"/>
    <w:rsid w:val="00A10617"/>
    <w:rsid w:val="00A1099B"/>
    <w:rsid w:val="00A10AEF"/>
    <w:rsid w:val="00A11995"/>
    <w:rsid w:val="00A267AD"/>
    <w:rsid w:val="00A26C74"/>
    <w:rsid w:val="00A40090"/>
    <w:rsid w:val="00A400E8"/>
    <w:rsid w:val="00A4110D"/>
    <w:rsid w:val="00A46436"/>
    <w:rsid w:val="00A474FE"/>
    <w:rsid w:val="00A64B4E"/>
    <w:rsid w:val="00A64FA6"/>
    <w:rsid w:val="00A65FD9"/>
    <w:rsid w:val="00A72AFA"/>
    <w:rsid w:val="00A75DAD"/>
    <w:rsid w:val="00A82B30"/>
    <w:rsid w:val="00A9214E"/>
    <w:rsid w:val="00A92495"/>
    <w:rsid w:val="00A92990"/>
    <w:rsid w:val="00A95CC5"/>
    <w:rsid w:val="00AA2CA4"/>
    <w:rsid w:val="00AA38A1"/>
    <w:rsid w:val="00AA7E35"/>
    <w:rsid w:val="00AB1FA5"/>
    <w:rsid w:val="00AB77ED"/>
    <w:rsid w:val="00AB7BDC"/>
    <w:rsid w:val="00AC062C"/>
    <w:rsid w:val="00AC0CDB"/>
    <w:rsid w:val="00AC6C2A"/>
    <w:rsid w:val="00AD1DB3"/>
    <w:rsid w:val="00AE07A6"/>
    <w:rsid w:val="00AE2FCD"/>
    <w:rsid w:val="00AE302D"/>
    <w:rsid w:val="00AF0E78"/>
    <w:rsid w:val="00AF6813"/>
    <w:rsid w:val="00B04E39"/>
    <w:rsid w:val="00B06D26"/>
    <w:rsid w:val="00B0731F"/>
    <w:rsid w:val="00B24D7D"/>
    <w:rsid w:val="00B339DC"/>
    <w:rsid w:val="00B364C3"/>
    <w:rsid w:val="00B4201D"/>
    <w:rsid w:val="00B476C4"/>
    <w:rsid w:val="00B5156F"/>
    <w:rsid w:val="00B57C84"/>
    <w:rsid w:val="00B61264"/>
    <w:rsid w:val="00B61735"/>
    <w:rsid w:val="00B62676"/>
    <w:rsid w:val="00B64EA2"/>
    <w:rsid w:val="00B722A9"/>
    <w:rsid w:val="00B8302C"/>
    <w:rsid w:val="00B837FE"/>
    <w:rsid w:val="00B873A5"/>
    <w:rsid w:val="00B93428"/>
    <w:rsid w:val="00B97CBE"/>
    <w:rsid w:val="00BA0928"/>
    <w:rsid w:val="00BB6F44"/>
    <w:rsid w:val="00BB74FC"/>
    <w:rsid w:val="00BC26A9"/>
    <w:rsid w:val="00BD5270"/>
    <w:rsid w:val="00BE1BE3"/>
    <w:rsid w:val="00BE6A0C"/>
    <w:rsid w:val="00BF277F"/>
    <w:rsid w:val="00BF5A1B"/>
    <w:rsid w:val="00BF6AAA"/>
    <w:rsid w:val="00BF79B3"/>
    <w:rsid w:val="00C10604"/>
    <w:rsid w:val="00C11C32"/>
    <w:rsid w:val="00C126CD"/>
    <w:rsid w:val="00C30AD7"/>
    <w:rsid w:val="00C34421"/>
    <w:rsid w:val="00C46766"/>
    <w:rsid w:val="00C52A1E"/>
    <w:rsid w:val="00C62FE8"/>
    <w:rsid w:val="00C6318A"/>
    <w:rsid w:val="00C648BA"/>
    <w:rsid w:val="00C6514E"/>
    <w:rsid w:val="00C7393D"/>
    <w:rsid w:val="00C76263"/>
    <w:rsid w:val="00C87C98"/>
    <w:rsid w:val="00C90950"/>
    <w:rsid w:val="00CA5074"/>
    <w:rsid w:val="00CB007A"/>
    <w:rsid w:val="00CC0C93"/>
    <w:rsid w:val="00CC26F1"/>
    <w:rsid w:val="00CC71CD"/>
    <w:rsid w:val="00CC7F39"/>
    <w:rsid w:val="00CD12C4"/>
    <w:rsid w:val="00CD3C7B"/>
    <w:rsid w:val="00CD4B51"/>
    <w:rsid w:val="00CF2036"/>
    <w:rsid w:val="00CF2593"/>
    <w:rsid w:val="00D06B61"/>
    <w:rsid w:val="00D13AD3"/>
    <w:rsid w:val="00D20C22"/>
    <w:rsid w:val="00D227E6"/>
    <w:rsid w:val="00D3357D"/>
    <w:rsid w:val="00D346C5"/>
    <w:rsid w:val="00D5242E"/>
    <w:rsid w:val="00D535AA"/>
    <w:rsid w:val="00D6327E"/>
    <w:rsid w:val="00D76BE4"/>
    <w:rsid w:val="00D842D0"/>
    <w:rsid w:val="00D8694B"/>
    <w:rsid w:val="00D9774B"/>
    <w:rsid w:val="00DA1B64"/>
    <w:rsid w:val="00DB2A88"/>
    <w:rsid w:val="00DB35D9"/>
    <w:rsid w:val="00DC3345"/>
    <w:rsid w:val="00DD2CCE"/>
    <w:rsid w:val="00DD64D6"/>
    <w:rsid w:val="00DE3684"/>
    <w:rsid w:val="00DE784B"/>
    <w:rsid w:val="00DF4C64"/>
    <w:rsid w:val="00E01F37"/>
    <w:rsid w:val="00E038E9"/>
    <w:rsid w:val="00E058E1"/>
    <w:rsid w:val="00E06E5F"/>
    <w:rsid w:val="00E13557"/>
    <w:rsid w:val="00E30224"/>
    <w:rsid w:val="00E30E3C"/>
    <w:rsid w:val="00E350BB"/>
    <w:rsid w:val="00E35976"/>
    <w:rsid w:val="00E43346"/>
    <w:rsid w:val="00E44A71"/>
    <w:rsid w:val="00E4598D"/>
    <w:rsid w:val="00E533AD"/>
    <w:rsid w:val="00E539FA"/>
    <w:rsid w:val="00E57BB2"/>
    <w:rsid w:val="00E63EEC"/>
    <w:rsid w:val="00E641FC"/>
    <w:rsid w:val="00E66F41"/>
    <w:rsid w:val="00E75FC7"/>
    <w:rsid w:val="00E761FB"/>
    <w:rsid w:val="00E80F47"/>
    <w:rsid w:val="00E820A6"/>
    <w:rsid w:val="00E929A0"/>
    <w:rsid w:val="00E93D90"/>
    <w:rsid w:val="00E940CF"/>
    <w:rsid w:val="00E95BCC"/>
    <w:rsid w:val="00E974CB"/>
    <w:rsid w:val="00E97E9E"/>
    <w:rsid w:val="00EA1786"/>
    <w:rsid w:val="00EA29C2"/>
    <w:rsid w:val="00EA3457"/>
    <w:rsid w:val="00EA65A1"/>
    <w:rsid w:val="00EB2511"/>
    <w:rsid w:val="00EB484B"/>
    <w:rsid w:val="00EE3DC5"/>
    <w:rsid w:val="00EF2228"/>
    <w:rsid w:val="00EF4012"/>
    <w:rsid w:val="00F10FAA"/>
    <w:rsid w:val="00F32D95"/>
    <w:rsid w:val="00F45647"/>
    <w:rsid w:val="00F546AC"/>
    <w:rsid w:val="00F65BFB"/>
    <w:rsid w:val="00F70A66"/>
    <w:rsid w:val="00F72455"/>
    <w:rsid w:val="00F73489"/>
    <w:rsid w:val="00F73626"/>
    <w:rsid w:val="00F767E0"/>
    <w:rsid w:val="00F76AC2"/>
    <w:rsid w:val="00F777D2"/>
    <w:rsid w:val="00F7798A"/>
    <w:rsid w:val="00F824FA"/>
    <w:rsid w:val="00F82852"/>
    <w:rsid w:val="00F84B94"/>
    <w:rsid w:val="00F90417"/>
    <w:rsid w:val="00F90755"/>
    <w:rsid w:val="00F92ABE"/>
    <w:rsid w:val="00F95E91"/>
    <w:rsid w:val="00F96D6B"/>
    <w:rsid w:val="00FA1A53"/>
    <w:rsid w:val="00FA1FC1"/>
    <w:rsid w:val="00FA50EA"/>
    <w:rsid w:val="00FB0E62"/>
    <w:rsid w:val="00FB71EE"/>
    <w:rsid w:val="00FC15AB"/>
    <w:rsid w:val="00FC5424"/>
    <w:rsid w:val="00FC635F"/>
    <w:rsid w:val="00FD27D3"/>
    <w:rsid w:val="00FD3804"/>
    <w:rsid w:val="00FE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2"/>
    </o:shapelayout>
  </w:shapeDefaults>
  <w:decimalSymbol w:val=","/>
  <w:listSeparator w:val=";"/>
  <w14:docId w14:val="59DB3944"/>
  <w15:docId w15:val="{864544AB-62F3-4DB8-9559-366545B79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E07A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0"/>
    <w:link w:val="10"/>
    <w:uiPriority w:val="9"/>
    <w:qFormat/>
    <w:rsid w:val="00707702"/>
    <w:pPr>
      <w:numPr>
        <w:numId w:val="35"/>
      </w:numPr>
      <w:spacing w:before="120" w:after="120"/>
      <w:ind w:left="0" w:firstLine="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8249B5"/>
    <w:pPr>
      <w:keepNext/>
      <w:keepLines/>
      <w:numPr>
        <w:ilvl w:val="1"/>
        <w:numId w:val="35"/>
      </w:numPr>
      <w:tabs>
        <w:tab w:val="left" w:pos="4111"/>
      </w:tabs>
      <w:spacing w:before="40" w:after="40"/>
      <w:jc w:val="center"/>
      <w:outlineLvl w:val="1"/>
    </w:pPr>
    <w:rPr>
      <w:rFonts w:eastAsiaTheme="majorEastAsia"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F546AC"/>
    <w:pPr>
      <w:keepNext/>
      <w:keepLines/>
      <w:numPr>
        <w:ilvl w:val="2"/>
        <w:numId w:val="35"/>
      </w:numPr>
      <w:spacing w:before="80" w:after="80"/>
      <w:ind w:left="0" w:firstLine="0"/>
      <w:outlineLvl w:val="2"/>
    </w:pPr>
    <w:rPr>
      <w:rFonts w:eastAsiaTheme="majorEastAsia"/>
      <w:sz w:val="28"/>
      <w:szCs w:val="28"/>
    </w:rPr>
  </w:style>
  <w:style w:type="paragraph" w:styleId="4">
    <w:name w:val="heading 4"/>
    <w:basedOn w:val="a0"/>
    <w:next w:val="a0"/>
    <w:link w:val="40"/>
    <w:uiPriority w:val="9"/>
    <w:unhideWhenUsed/>
    <w:qFormat/>
    <w:rsid w:val="00B722A9"/>
    <w:pPr>
      <w:keepNext/>
      <w:keepLines/>
      <w:shd w:val="clear" w:color="auto" w:fill="F2F2F2" w:themeFill="background1" w:themeFillShade="F2"/>
      <w:spacing w:before="40" w:line="264" w:lineRule="auto"/>
      <w:ind w:left="862" w:hanging="862"/>
      <w:jc w:val="center"/>
      <w:outlineLvl w:val="3"/>
    </w:pPr>
    <w:rPr>
      <w:rFonts w:eastAsiaTheme="majorEastAsia"/>
      <w:color w:val="000000" w:themeColor="text1"/>
      <w:sz w:val="24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B4915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9B4915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9B4915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9B4915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9B4915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0"/>
    <w:uiPriority w:val="39"/>
    <w:qFormat/>
    <w:pPr>
      <w:ind w:left="1478" w:hanging="711"/>
    </w:pPr>
    <w:rPr>
      <w:sz w:val="24"/>
      <w:szCs w:val="24"/>
    </w:rPr>
  </w:style>
  <w:style w:type="paragraph" w:styleId="a4">
    <w:name w:val="Body Text"/>
    <w:basedOn w:val="a0"/>
    <w:link w:val="a5"/>
    <w:uiPriority w:val="1"/>
    <w:qFormat/>
    <w:rsid w:val="00BB6F44"/>
    <w:pPr>
      <w:spacing w:line="264" w:lineRule="auto"/>
      <w:ind w:firstLine="720"/>
      <w:jc w:val="both"/>
    </w:pPr>
    <w:rPr>
      <w:sz w:val="24"/>
      <w:szCs w:val="24"/>
    </w:rPr>
  </w:style>
  <w:style w:type="paragraph" w:styleId="a6">
    <w:name w:val="List Paragraph"/>
    <w:basedOn w:val="a0"/>
    <w:uiPriority w:val="1"/>
    <w:qFormat/>
    <w:rsid w:val="00F70A66"/>
    <w:pPr>
      <w:spacing w:line="293" w:lineRule="exact"/>
      <w:ind w:left="1488" w:hanging="361"/>
    </w:pPr>
    <w:rPr>
      <w:sz w:val="24"/>
    </w:rPr>
  </w:style>
  <w:style w:type="paragraph" w:customStyle="1" w:styleId="TableParagraph">
    <w:name w:val="Table Paragraph"/>
    <w:basedOn w:val="a0"/>
    <w:uiPriority w:val="1"/>
    <w:qFormat/>
    <w:rsid w:val="00A26C74"/>
    <w:pPr>
      <w:spacing w:before="1"/>
      <w:ind w:left="107" w:right="91"/>
      <w:jc w:val="both"/>
    </w:pPr>
    <w:rPr>
      <w:sz w:val="24"/>
    </w:rPr>
  </w:style>
  <w:style w:type="paragraph" w:styleId="a7">
    <w:name w:val="caption"/>
    <w:basedOn w:val="a4"/>
    <w:next w:val="a0"/>
    <w:uiPriority w:val="35"/>
    <w:unhideWhenUsed/>
    <w:qFormat/>
    <w:rsid w:val="00721F20"/>
    <w:pPr>
      <w:spacing w:before="40" w:after="40"/>
      <w:ind w:right="255" w:firstLine="0"/>
      <w:contextualSpacing/>
      <w:jc w:val="center"/>
    </w:pPr>
  </w:style>
  <w:style w:type="character" w:styleId="a8">
    <w:name w:val="Hyperlink"/>
    <w:basedOn w:val="a1"/>
    <w:uiPriority w:val="99"/>
    <w:unhideWhenUsed/>
    <w:rsid w:val="00A4110D"/>
    <w:rPr>
      <w:color w:val="0000FF" w:themeColor="hyperlink"/>
      <w:u w:val="single"/>
    </w:rPr>
  </w:style>
  <w:style w:type="character" w:customStyle="1" w:styleId="a5">
    <w:name w:val="Основной текст Знак"/>
    <w:basedOn w:val="a1"/>
    <w:link w:val="a4"/>
    <w:uiPriority w:val="1"/>
    <w:rsid w:val="00BB6F44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9">
    <w:name w:val="Unresolved Mention"/>
    <w:basedOn w:val="a1"/>
    <w:uiPriority w:val="99"/>
    <w:semiHidden/>
    <w:unhideWhenUsed/>
    <w:rsid w:val="00E63EEC"/>
    <w:rPr>
      <w:color w:val="605E5C"/>
      <w:shd w:val="clear" w:color="auto" w:fill="E1DFDD"/>
    </w:rPr>
  </w:style>
  <w:style w:type="character" w:customStyle="1" w:styleId="20">
    <w:name w:val="Заголовок 2 Знак"/>
    <w:basedOn w:val="a1"/>
    <w:link w:val="2"/>
    <w:uiPriority w:val="9"/>
    <w:rsid w:val="008249B5"/>
    <w:rPr>
      <w:rFonts w:ascii="Times New Roman" w:eastAsiaTheme="majorEastAsia" w:hAnsi="Times New Roman" w:cs="Times New Roman"/>
      <w:sz w:val="28"/>
      <w:szCs w:val="28"/>
      <w:lang w:val="ru-RU"/>
    </w:rPr>
  </w:style>
  <w:style w:type="character" w:customStyle="1" w:styleId="30">
    <w:name w:val="Заголовок 3 Знак"/>
    <w:basedOn w:val="a1"/>
    <w:link w:val="3"/>
    <w:uiPriority w:val="9"/>
    <w:rsid w:val="00F546AC"/>
    <w:rPr>
      <w:rFonts w:ascii="Times New Roman" w:eastAsiaTheme="majorEastAsia" w:hAnsi="Times New Roman" w:cs="Times New Roman"/>
      <w:sz w:val="28"/>
      <w:szCs w:val="28"/>
      <w:lang w:val="ru-RU"/>
    </w:rPr>
  </w:style>
  <w:style w:type="character" w:customStyle="1" w:styleId="40">
    <w:name w:val="Заголовок 4 Знак"/>
    <w:basedOn w:val="a1"/>
    <w:link w:val="4"/>
    <w:uiPriority w:val="9"/>
    <w:rsid w:val="00B722A9"/>
    <w:rPr>
      <w:rFonts w:ascii="Times New Roman" w:eastAsiaTheme="majorEastAsia" w:hAnsi="Times New Roman" w:cs="Times New Roman"/>
      <w:color w:val="000000" w:themeColor="text1"/>
      <w:sz w:val="24"/>
      <w:szCs w:val="24"/>
      <w:shd w:val="clear" w:color="auto" w:fill="F2F2F2" w:themeFill="background1" w:themeFillShade="F2"/>
      <w:lang w:val="ru-RU"/>
    </w:rPr>
  </w:style>
  <w:style w:type="character" w:customStyle="1" w:styleId="50">
    <w:name w:val="Заголовок 5 Знак"/>
    <w:basedOn w:val="a1"/>
    <w:link w:val="5"/>
    <w:uiPriority w:val="9"/>
    <w:semiHidden/>
    <w:rsid w:val="009B4915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character" w:customStyle="1" w:styleId="60">
    <w:name w:val="Заголовок 6 Знак"/>
    <w:basedOn w:val="a1"/>
    <w:link w:val="6"/>
    <w:uiPriority w:val="9"/>
    <w:semiHidden/>
    <w:rsid w:val="009B4915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customStyle="1" w:styleId="70">
    <w:name w:val="Заголовок 7 Знак"/>
    <w:basedOn w:val="a1"/>
    <w:link w:val="7"/>
    <w:uiPriority w:val="9"/>
    <w:semiHidden/>
    <w:rsid w:val="009B4915"/>
    <w:rPr>
      <w:rFonts w:asciiTheme="majorHAnsi" w:eastAsiaTheme="majorEastAsia" w:hAnsiTheme="majorHAnsi" w:cstheme="majorBidi"/>
      <w:i/>
      <w:iCs/>
      <w:color w:val="243F60" w:themeColor="accent1" w:themeShade="7F"/>
      <w:lang w:val="ru-RU"/>
    </w:rPr>
  </w:style>
  <w:style w:type="character" w:customStyle="1" w:styleId="80">
    <w:name w:val="Заголовок 8 Знак"/>
    <w:basedOn w:val="a1"/>
    <w:link w:val="8"/>
    <w:uiPriority w:val="9"/>
    <w:semiHidden/>
    <w:rsid w:val="009B491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ru-RU"/>
    </w:rPr>
  </w:style>
  <w:style w:type="character" w:customStyle="1" w:styleId="90">
    <w:name w:val="Заголовок 9 Знак"/>
    <w:basedOn w:val="a1"/>
    <w:link w:val="9"/>
    <w:uiPriority w:val="9"/>
    <w:semiHidden/>
    <w:rsid w:val="009B491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ru-RU"/>
    </w:rPr>
  </w:style>
  <w:style w:type="character" w:customStyle="1" w:styleId="10">
    <w:name w:val="Заголовок 1 Знак"/>
    <w:basedOn w:val="a1"/>
    <w:link w:val="1"/>
    <w:uiPriority w:val="9"/>
    <w:rsid w:val="00707702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styleId="aa">
    <w:name w:val="Table Grid"/>
    <w:basedOn w:val="a2"/>
    <w:uiPriority w:val="39"/>
    <w:rsid w:val="00F70A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Мой перечень Char"/>
    <w:basedOn w:val="a1"/>
    <w:link w:val="a"/>
    <w:locked/>
    <w:rsid w:val="00617360"/>
    <w:rPr>
      <w:sz w:val="24"/>
      <w:szCs w:val="24"/>
    </w:rPr>
  </w:style>
  <w:style w:type="paragraph" w:customStyle="1" w:styleId="a">
    <w:name w:val="Мой перечень"/>
    <w:basedOn w:val="a0"/>
    <w:link w:val="Char"/>
    <w:rsid w:val="00617360"/>
    <w:pPr>
      <w:widowControl/>
      <w:numPr>
        <w:numId w:val="32"/>
      </w:numPr>
      <w:autoSpaceDE/>
      <w:autoSpaceDN/>
      <w:spacing w:before="120" w:after="60"/>
      <w:ind w:left="1230" w:hanging="357"/>
      <w:jc w:val="both"/>
      <w:outlineLvl w:val="0"/>
    </w:pPr>
    <w:rPr>
      <w:rFonts w:asciiTheme="minorHAnsi" w:eastAsiaTheme="minorHAnsi" w:hAnsiTheme="minorHAnsi" w:cstheme="minorBidi"/>
      <w:sz w:val="24"/>
      <w:szCs w:val="24"/>
      <w:lang w:val="en-US"/>
    </w:rPr>
  </w:style>
  <w:style w:type="paragraph" w:styleId="ab">
    <w:name w:val="header"/>
    <w:basedOn w:val="a0"/>
    <w:link w:val="ac"/>
    <w:uiPriority w:val="99"/>
    <w:unhideWhenUsed/>
    <w:rsid w:val="008249B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8249B5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0"/>
    <w:link w:val="ae"/>
    <w:uiPriority w:val="99"/>
    <w:unhideWhenUsed/>
    <w:rsid w:val="008249B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8249B5"/>
    <w:rPr>
      <w:rFonts w:ascii="Times New Roman" w:eastAsia="Times New Roman" w:hAnsi="Times New Roman" w:cs="Times New Roman"/>
      <w:lang w:val="ru-RU"/>
    </w:rPr>
  </w:style>
  <w:style w:type="paragraph" w:styleId="af">
    <w:name w:val="TOC Heading"/>
    <w:basedOn w:val="1"/>
    <w:next w:val="a0"/>
    <w:uiPriority w:val="39"/>
    <w:unhideWhenUsed/>
    <w:qFormat/>
    <w:rsid w:val="0022193B"/>
    <w:pPr>
      <w:keepNext/>
      <w:keepLines/>
      <w:widowControl/>
      <w:numPr>
        <w:numId w:val="0"/>
      </w:numPr>
      <w:autoSpaceDE/>
      <w:autoSpaceDN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0065FB"/>
    <w:pPr>
      <w:tabs>
        <w:tab w:val="left" w:pos="1134"/>
        <w:tab w:val="right" w:leader="dot" w:pos="9800"/>
      </w:tabs>
      <w:spacing w:after="100"/>
      <w:ind w:firstLine="567"/>
      <w:jc w:val="both"/>
    </w:pPr>
  </w:style>
  <w:style w:type="paragraph" w:styleId="31">
    <w:name w:val="toc 3"/>
    <w:basedOn w:val="a0"/>
    <w:next w:val="a0"/>
    <w:autoRedefine/>
    <w:uiPriority w:val="39"/>
    <w:unhideWhenUsed/>
    <w:rsid w:val="0022193B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39.png"/><Relationship Id="rId55" Type="http://schemas.openxmlformats.org/officeDocument/2006/relationships/oleObject" Target="embeddings/oleObject6.bin"/><Relationship Id="rId63" Type="http://schemas.openxmlformats.org/officeDocument/2006/relationships/oleObject" Target="embeddings/oleObject10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oleObject" Target="embeddings/oleObject5.bin"/><Relationship Id="rId58" Type="http://schemas.openxmlformats.org/officeDocument/2006/relationships/image" Target="media/image43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oleObject" Target="embeddings/oleObject3.bin"/><Relationship Id="rId57" Type="http://schemas.openxmlformats.org/officeDocument/2006/relationships/oleObject" Target="embeddings/oleObject7.bin"/><Relationship Id="rId61" Type="http://schemas.openxmlformats.org/officeDocument/2006/relationships/oleObject" Target="embeddings/oleObject9.bin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0.png"/><Relationship Id="rId60" Type="http://schemas.openxmlformats.org/officeDocument/2006/relationships/image" Target="media/image44.png"/><Relationship Id="rId65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2.png"/><Relationship Id="rId64" Type="http://schemas.openxmlformats.org/officeDocument/2006/relationships/image" Target="media/image46.png"/><Relationship Id="rId8" Type="http://schemas.openxmlformats.org/officeDocument/2006/relationships/header" Target="header1.xml"/><Relationship Id="rId51" Type="http://schemas.openxmlformats.org/officeDocument/2006/relationships/oleObject" Target="embeddings/oleObject4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oleObject" Target="embeddings/oleObject8.bin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1.png"/><Relationship Id="rId6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13FE9-BB09-42F5-B3D2-AD0E787FC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3322</TotalTime>
  <Pages>29</Pages>
  <Words>5322</Words>
  <Characters>30337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Тычкина Валерия</dc:creator>
  <cp:lastModifiedBy>Малыга Дарья</cp:lastModifiedBy>
  <cp:revision>378</cp:revision>
  <dcterms:created xsi:type="dcterms:W3CDTF">2024-01-22T12:12:00Z</dcterms:created>
  <dcterms:modified xsi:type="dcterms:W3CDTF">2024-02-14T11:18:00Z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2023-01-26T00:00:00Z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2024-01-22T00:00:00Z</vt:filetime>
  </property>
</Properties>
</file>